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6783" w14:textId="70EAF8BD" w:rsidR="00206AA6" w:rsidRPr="002F3F9C" w:rsidRDefault="00206AA6" w:rsidP="00C17F5D">
      <w:pPr>
        <w:jc w:val="center"/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INFORMATIVA</w:t>
      </w:r>
      <w:r w:rsidRPr="002F3F9C">
        <w:rPr>
          <w:rFonts w:ascii="Garamond" w:hAnsi="Garamond"/>
          <w:b/>
          <w:bCs/>
          <w:spacing w:val="26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SUL</w:t>
      </w:r>
      <w:r w:rsidRPr="002F3F9C">
        <w:rPr>
          <w:rFonts w:ascii="Garamond" w:hAnsi="Garamond"/>
          <w:b/>
          <w:bCs/>
          <w:spacing w:val="11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TRATTAMENTO</w:t>
      </w:r>
      <w:r w:rsidRPr="002F3F9C">
        <w:rPr>
          <w:rFonts w:ascii="Garamond" w:hAnsi="Garamond"/>
          <w:b/>
          <w:bCs/>
          <w:spacing w:val="26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DEI</w:t>
      </w:r>
      <w:r w:rsidRPr="002F3F9C">
        <w:rPr>
          <w:rFonts w:ascii="Garamond" w:hAnsi="Garamond"/>
          <w:b/>
          <w:bCs/>
          <w:spacing w:val="-2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DATI PERSONALI</w:t>
      </w:r>
      <w:r w:rsidR="00C17F5D">
        <w:rPr>
          <w:rFonts w:ascii="Garamond" w:hAnsi="Garamond"/>
          <w:b/>
          <w:bCs/>
          <w:szCs w:val="22"/>
        </w:rPr>
        <w:t xml:space="preserve"> CON RIFERIMENTO ALLE SEGNALAZIONI </w:t>
      </w:r>
      <w:r w:rsidR="00C17F5D" w:rsidRPr="00C17F5D">
        <w:rPr>
          <w:rFonts w:ascii="Garamond" w:hAnsi="Garamond"/>
          <w:b/>
          <w:bCs/>
          <w:i/>
          <w:iCs/>
          <w:szCs w:val="22"/>
        </w:rPr>
        <w:t>WHISTLEBLOWING</w:t>
      </w:r>
    </w:p>
    <w:p w14:paraId="6BB4EE72" w14:textId="77777777" w:rsidR="00206AA6" w:rsidRPr="002F3F9C" w:rsidRDefault="00206AA6" w:rsidP="00C17F5D">
      <w:pPr>
        <w:jc w:val="center"/>
        <w:rPr>
          <w:rFonts w:ascii="Garamond" w:hAnsi="Garamond"/>
          <w:i/>
          <w:szCs w:val="22"/>
        </w:rPr>
      </w:pPr>
      <w:r w:rsidRPr="002F3F9C">
        <w:rPr>
          <w:rFonts w:ascii="Garamond" w:hAnsi="Garamond"/>
          <w:i/>
          <w:spacing w:val="-1"/>
          <w:szCs w:val="22"/>
        </w:rPr>
        <w:t>(Art.</w:t>
      </w:r>
      <w:r w:rsidRPr="002F3F9C">
        <w:rPr>
          <w:rFonts w:ascii="Garamond" w:hAnsi="Garamond"/>
          <w:i/>
          <w:spacing w:val="1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13</w:t>
      </w:r>
      <w:r w:rsidRPr="002F3F9C">
        <w:rPr>
          <w:rFonts w:ascii="Garamond" w:hAnsi="Garamond"/>
          <w:i/>
          <w:spacing w:val="-6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Regolamento</w:t>
      </w:r>
      <w:r w:rsidRPr="002F3F9C">
        <w:rPr>
          <w:rFonts w:ascii="Garamond" w:hAnsi="Garamond"/>
          <w:i/>
          <w:spacing w:val="16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UE</w:t>
      </w:r>
      <w:r w:rsidRPr="002F3F9C">
        <w:rPr>
          <w:rFonts w:ascii="Garamond" w:hAnsi="Garamond"/>
          <w:i/>
          <w:spacing w:val="-2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27</w:t>
      </w:r>
      <w:r w:rsidRPr="002F3F9C">
        <w:rPr>
          <w:rFonts w:ascii="Garamond" w:hAnsi="Garamond"/>
          <w:i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Aprile</w:t>
      </w:r>
      <w:r w:rsidRPr="002F3F9C">
        <w:rPr>
          <w:rFonts w:ascii="Garamond" w:hAnsi="Garamond"/>
          <w:i/>
          <w:spacing w:val="2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2016,</w:t>
      </w:r>
      <w:r w:rsidRPr="002F3F9C">
        <w:rPr>
          <w:rFonts w:ascii="Garamond" w:hAnsi="Garamond"/>
          <w:i/>
          <w:spacing w:val="6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n.</w:t>
      </w:r>
      <w:r w:rsidRPr="002F3F9C">
        <w:rPr>
          <w:rFonts w:ascii="Garamond" w:hAnsi="Garamond"/>
          <w:i/>
          <w:spacing w:val="-8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679</w:t>
      </w:r>
      <w:r w:rsidRPr="002F3F9C">
        <w:rPr>
          <w:rFonts w:ascii="Garamond" w:hAnsi="Garamond"/>
          <w:i/>
          <w:spacing w:val="-6"/>
          <w:szCs w:val="22"/>
        </w:rPr>
        <w:t xml:space="preserve"> </w:t>
      </w:r>
      <w:r w:rsidRPr="002F3F9C">
        <w:rPr>
          <w:rFonts w:ascii="Garamond" w:hAnsi="Garamond"/>
          <w:i/>
          <w:spacing w:val="-1"/>
          <w:szCs w:val="22"/>
        </w:rPr>
        <w:t>in</w:t>
      </w:r>
      <w:r w:rsidRPr="002F3F9C">
        <w:rPr>
          <w:rFonts w:ascii="Garamond" w:hAnsi="Garamond"/>
          <w:i/>
          <w:szCs w:val="22"/>
        </w:rPr>
        <w:t xml:space="preserve"> materia</w:t>
      </w:r>
      <w:r w:rsidRPr="002F3F9C">
        <w:rPr>
          <w:rFonts w:ascii="Garamond" w:hAnsi="Garamond"/>
          <w:i/>
          <w:spacing w:val="5"/>
          <w:szCs w:val="22"/>
        </w:rPr>
        <w:t xml:space="preserve"> </w:t>
      </w:r>
      <w:r w:rsidRPr="002F3F9C">
        <w:rPr>
          <w:rFonts w:ascii="Garamond" w:hAnsi="Garamond"/>
          <w:i/>
          <w:szCs w:val="22"/>
        </w:rPr>
        <w:t>di</w:t>
      </w:r>
      <w:r w:rsidRPr="002F3F9C">
        <w:rPr>
          <w:rFonts w:ascii="Garamond" w:hAnsi="Garamond"/>
          <w:i/>
          <w:spacing w:val="-10"/>
          <w:szCs w:val="22"/>
        </w:rPr>
        <w:t xml:space="preserve"> </w:t>
      </w:r>
      <w:r w:rsidRPr="002F3F9C">
        <w:rPr>
          <w:rFonts w:ascii="Garamond" w:hAnsi="Garamond"/>
          <w:i/>
          <w:szCs w:val="22"/>
        </w:rPr>
        <w:t>protezione</w:t>
      </w:r>
      <w:r w:rsidRPr="002F3F9C">
        <w:rPr>
          <w:rFonts w:ascii="Garamond" w:hAnsi="Garamond"/>
          <w:i/>
          <w:spacing w:val="1"/>
          <w:szCs w:val="22"/>
        </w:rPr>
        <w:t xml:space="preserve"> </w:t>
      </w:r>
      <w:r w:rsidRPr="002F3F9C">
        <w:rPr>
          <w:rFonts w:ascii="Garamond" w:hAnsi="Garamond"/>
          <w:i/>
          <w:szCs w:val="22"/>
        </w:rPr>
        <w:t>dei</w:t>
      </w:r>
      <w:r w:rsidRPr="002F3F9C">
        <w:rPr>
          <w:rFonts w:ascii="Garamond" w:hAnsi="Garamond"/>
          <w:i/>
          <w:spacing w:val="-3"/>
          <w:szCs w:val="22"/>
        </w:rPr>
        <w:t xml:space="preserve"> </w:t>
      </w:r>
      <w:r w:rsidRPr="002F3F9C">
        <w:rPr>
          <w:rFonts w:ascii="Garamond" w:hAnsi="Garamond"/>
          <w:i/>
          <w:szCs w:val="22"/>
        </w:rPr>
        <w:t>dati personali</w:t>
      </w:r>
      <w:r w:rsidRPr="002F3F9C">
        <w:rPr>
          <w:rFonts w:ascii="Garamond" w:hAnsi="Garamond"/>
          <w:i/>
          <w:spacing w:val="4"/>
          <w:szCs w:val="22"/>
        </w:rPr>
        <w:t xml:space="preserve"> </w:t>
      </w:r>
      <w:r w:rsidRPr="002F3F9C">
        <w:rPr>
          <w:rFonts w:ascii="Garamond" w:hAnsi="Garamond"/>
          <w:i/>
          <w:szCs w:val="22"/>
        </w:rPr>
        <w:t>“GDPR”)</w:t>
      </w:r>
    </w:p>
    <w:p w14:paraId="35542429" w14:textId="4BF68623" w:rsidR="003675EC" w:rsidRPr="002F3F9C" w:rsidRDefault="00B030E2" w:rsidP="00A6356B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Con questa informativa </w:t>
      </w:r>
      <w:bookmarkStart w:id="0" w:name="_Hlk152769479"/>
      <w:r w:rsidR="00A6356B" w:rsidRPr="00A6356B">
        <w:rPr>
          <w:rFonts w:ascii="Garamond" w:hAnsi="Garamond"/>
          <w:szCs w:val="22"/>
        </w:rPr>
        <w:t>Unione Italiana dei Ciechi e degli Ipovedenti – ETS</w:t>
      </w:r>
      <w:r w:rsidR="00A6356B">
        <w:rPr>
          <w:rFonts w:ascii="Garamond" w:hAnsi="Garamond"/>
          <w:szCs w:val="22"/>
        </w:rPr>
        <w:t xml:space="preserve"> </w:t>
      </w:r>
      <w:r w:rsidR="00A6356B" w:rsidRPr="00A6356B">
        <w:rPr>
          <w:rFonts w:ascii="Garamond" w:hAnsi="Garamond"/>
          <w:szCs w:val="22"/>
        </w:rPr>
        <w:t>Sezione Territoriale di Modena</w:t>
      </w:r>
      <w:r w:rsidRPr="002F3F9C">
        <w:rPr>
          <w:rFonts w:ascii="Garamond" w:hAnsi="Garamond"/>
          <w:szCs w:val="22"/>
        </w:rPr>
        <w:t xml:space="preserve"> </w:t>
      </w:r>
      <w:bookmarkEnd w:id="0"/>
      <w:r w:rsidRPr="002F3F9C">
        <w:rPr>
          <w:rFonts w:ascii="Garamond" w:hAnsi="Garamond"/>
          <w:szCs w:val="22"/>
        </w:rPr>
        <w:t xml:space="preserve">spiega </w:t>
      </w:r>
      <w:r w:rsidR="003675EC" w:rsidRPr="002F3F9C">
        <w:rPr>
          <w:rFonts w:ascii="Garamond" w:hAnsi="Garamond"/>
          <w:szCs w:val="22"/>
        </w:rPr>
        <w:t>le modalità di trattamento dei</w:t>
      </w:r>
      <w:r w:rsidRPr="002F3F9C">
        <w:rPr>
          <w:rFonts w:ascii="Garamond" w:hAnsi="Garamond"/>
          <w:szCs w:val="22"/>
        </w:rPr>
        <w:t xml:space="preserve"> dati raccolti e</w:t>
      </w:r>
      <w:r w:rsidR="003675EC" w:rsidRPr="002F3F9C">
        <w:rPr>
          <w:rFonts w:ascii="Garamond" w:hAnsi="Garamond"/>
          <w:szCs w:val="22"/>
        </w:rPr>
        <w:t xml:space="preserve"> individua</w:t>
      </w:r>
      <w:r w:rsidRPr="002F3F9C">
        <w:rPr>
          <w:rFonts w:ascii="Garamond" w:hAnsi="Garamond"/>
          <w:szCs w:val="22"/>
        </w:rPr>
        <w:t xml:space="preserve"> quali sono i diritti riconosciuti all’interessato ai sensi del Regolamento (UE) 2016/679, relativo alla protezione delle persone fisiche con riguardo al trattamento dei dati personali e del </w:t>
      </w:r>
      <w:proofErr w:type="spellStart"/>
      <w:r w:rsidRPr="002F3F9C">
        <w:rPr>
          <w:rFonts w:ascii="Garamond" w:hAnsi="Garamond"/>
          <w:szCs w:val="22"/>
        </w:rPr>
        <w:t>D.Lgs.</w:t>
      </w:r>
      <w:proofErr w:type="spellEnd"/>
      <w:r w:rsidRPr="002F3F9C">
        <w:rPr>
          <w:rFonts w:ascii="Garamond" w:hAnsi="Garamond"/>
          <w:szCs w:val="22"/>
        </w:rPr>
        <w:t xml:space="preserve"> 196/2003, in materia di protezione dei dati personali, così come modificato dal </w:t>
      </w:r>
      <w:proofErr w:type="spellStart"/>
      <w:r w:rsidRPr="002F3F9C">
        <w:rPr>
          <w:rFonts w:ascii="Garamond" w:hAnsi="Garamond"/>
          <w:szCs w:val="22"/>
        </w:rPr>
        <w:t>D.Lgs.</w:t>
      </w:r>
      <w:proofErr w:type="spellEnd"/>
      <w:r w:rsidRPr="002F3F9C">
        <w:rPr>
          <w:rFonts w:ascii="Garamond" w:hAnsi="Garamond"/>
          <w:szCs w:val="22"/>
        </w:rPr>
        <w:t xml:space="preserve"> 101/2018. </w:t>
      </w:r>
      <w:r w:rsidR="004E70CF" w:rsidRPr="002F3F9C">
        <w:rPr>
          <w:rFonts w:ascii="Garamond" w:hAnsi="Garamond"/>
          <w:szCs w:val="22"/>
        </w:rPr>
        <w:t xml:space="preserve"> </w:t>
      </w:r>
    </w:p>
    <w:p w14:paraId="1E7CF19F" w14:textId="77FC1461" w:rsidR="00206AA6" w:rsidRPr="002F3F9C" w:rsidRDefault="00B030E2" w:rsidP="00B030E2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Il</w:t>
      </w:r>
      <w:r w:rsidR="00206AA6" w:rsidRPr="002F3F9C">
        <w:rPr>
          <w:rFonts w:ascii="Garamond" w:hAnsi="Garamond"/>
          <w:szCs w:val="22"/>
        </w:rPr>
        <w:t xml:space="preserve"> trattamento dei dati avverrà nel rispetto dei principi di</w:t>
      </w:r>
      <w:r w:rsidR="00206AA6" w:rsidRPr="002F3F9C">
        <w:rPr>
          <w:rFonts w:ascii="Garamond" w:hAnsi="Garamond"/>
          <w:spacing w:val="1"/>
          <w:szCs w:val="22"/>
        </w:rPr>
        <w:t xml:space="preserve"> </w:t>
      </w:r>
      <w:r w:rsidR="00206AA6" w:rsidRPr="002F3F9C">
        <w:rPr>
          <w:rFonts w:ascii="Garamond" w:hAnsi="Garamond"/>
          <w:szCs w:val="22"/>
        </w:rPr>
        <w:t>liceità,</w:t>
      </w:r>
      <w:r w:rsidR="00206AA6" w:rsidRPr="002F3F9C">
        <w:rPr>
          <w:rFonts w:ascii="Garamond" w:hAnsi="Garamond"/>
          <w:spacing w:val="8"/>
          <w:szCs w:val="22"/>
        </w:rPr>
        <w:t xml:space="preserve"> </w:t>
      </w:r>
      <w:r w:rsidR="00206AA6" w:rsidRPr="002F3F9C">
        <w:rPr>
          <w:rFonts w:ascii="Garamond" w:hAnsi="Garamond"/>
          <w:szCs w:val="22"/>
        </w:rPr>
        <w:t>correttezza</w:t>
      </w:r>
      <w:r w:rsidR="00206AA6" w:rsidRPr="002F3F9C">
        <w:rPr>
          <w:rFonts w:ascii="Garamond" w:hAnsi="Garamond"/>
          <w:spacing w:val="14"/>
          <w:szCs w:val="22"/>
        </w:rPr>
        <w:t xml:space="preserve"> </w:t>
      </w:r>
      <w:r w:rsidR="00206AA6" w:rsidRPr="002F3F9C">
        <w:rPr>
          <w:rFonts w:ascii="Garamond" w:hAnsi="Garamond"/>
          <w:szCs w:val="22"/>
        </w:rPr>
        <w:t>e</w:t>
      </w:r>
      <w:r w:rsidR="00206AA6" w:rsidRPr="002F3F9C">
        <w:rPr>
          <w:rFonts w:ascii="Garamond" w:hAnsi="Garamond"/>
          <w:spacing w:val="5"/>
          <w:szCs w:val="22"/>
        </w:rPr>
        <w:t xml:space="preserve"> </w:t>
      </w:r>
      <w:r w:rsidR="00206AA6" w:rsidRPr="002F3F9C">
        <w:rPr>
          <w:rFonts w:ascii="Garamond" w:hAnsi="Garamond"/>
          <w:szCs w:val="22"/>
        </w:rPr>
        <w:t>trasparenza</w:t>
      </w:r>
      <w:r w:rsidRPr="002F3F9C">
        <w:rPr>
          <w:rFonts w:ascii="Garamond" w:hAnsi="Garamond"/>
          <w:spacing w:val="14"/>
          <w:szCs w:val="22"/>
        </w:rPr>
        <w:t xml:space="preserve">. </w:t>
      </w:r>
      <w:r w:rsidR="00206AA6" w:rsidRPr="002F3F9C">
        <w:rPr>
          <w:rFonts w:ascii="Garamond" w:hAnsi="Garamond"/>
          <w:szCs w:val="22"/>
        </w:rPr>
        <w:t xml:space="preserve"> </w:t>
      </w:r>
    </w:p>
    <w:p w14:paraId="3A4E1151" w14:textId="1C4E8EB5" w:rsidR="00206AA6" w:rsidRPr="002F3F9C" w:rsidRDefault="00214B9E" w:rsidP="00206AA6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T</w:t>
      </w:r>
      <w:r w:rsidR="00206AA6" w:rsidRPr="002F3F9C">
        <w:rPr>
          <w:rFonts w:ascii="Garamond" w:hAnsi="Garamond"/>
          <w:b/>
          <w:bCs/>
          <w:szCs w:val="22"/>
        </w:rPr>
        <w:t>itolar</w:t>
      </w:r>
      <w:r w:rsidRPr="002F3F9C">
        <w:rPr>
          <w:rFonts w:ascii="Garamond" w:hAnsi="Garamond"/>
          <w:b/>
          <w:bCs/>
          <w:szCs w:val="22"/>
        </w:rPr>
        <w:t>e</w:t>
      </w:r>
      <w:r w:rsidR="00206AA6" w:rsidRPr="002F3F9C">
        <w:rPr>
          <w:rFonts w:ascii="Garamond" w:hAnsi="Garamond"/>
          <w:b/>
          <w:bCs/>
          <w:spacing w:val="13"/>
          <w:szCs w:val="22"/>
        </w:rPr>
        <w:t xml:space="preserve"> </w:t>
      </w:r>
      <w:r w:rsidR="00206AA6" w:rsidRPr="002F3F9C">
        <w:rPr>
          <w:rFonts w:ascii="Garamond" w:hAnsi="Garamond"/>
          <w:b/>
          <w:bCs/>
          <w:szCs w:val="22"/>
        </w:rPr>
        <w:t>del</w:t>
      </w:r>
      <w:r w:rsidR="00206AA6" w:rsidRPr="002F3F9C">
        <w:rPr>
          <w:rFonts w:ascii="Garamond" w:hAnsi="Garamond"/>
          <w:b/>
          <w:bCs/>
          <w:spacing w:val="2"/>
          <w:szCs w:val="22"/>
        </w:rPr>
        <w:t xml:space="preserve"> </w:t>
      </w:r>
      <w:r w:rsidR="007D0C2B" w:rsidRPr="002F3F9C">
        <w:rPr>
          <w:rFonts w:ascii="Garamond" w:hAnsi="Garamond"/>
          <w:b/>
          <w:bCs/>
          <w:szCs w:val="22"/>
        </w:rPr>
        <w:t>T</w:t>
      </w:r>
      <w:r w:rsidR="00206AA6" w:rsidRPr="002F3F9C">
        <w:rPr>
          <w:rFonts w:ascii="Garamond" w:hAnsi="Garamond"/>
          <w:b/>
          <w:bCs/>
          <w:szCs w:val="22"/>
        </w:rPr>
        <w:t>rattamento</w:t>
      </w:r>
      <w:r w:rsidR="007D0C2B" w:rsidRPr="002F3F9C">
        <w:rPr>
          <w:rFonts w:ascii="Garamond" w:hAnsi="Garamond"/>
          <w:b/>
          <w:bCs/>
          <w:szCs w:val="22"/>
        </w:rPr>
        <w:t xml:space="preserve"> dei Dati</w:t>
      </w:r>
    </w:p>
    <w:p w14:paraId="2840806B" w14:textId="1B82BAA3" w:rsidR="003D457B" w:rsidRDefault="005F0846" w:rsidP="00A6356B">
      <w:pPr>
        <w:rPr>
          <w:rFonts w:ascii="Garamond" w:hAnsi="Garamond"/>
          <w:iCs/>
          <w:szCs w:val="22"/>
        </w:rPr>
      </w:pPr>
      <w:r w:rsidRPr="003557DD">
        <w:rPr>
          <w:rFonts w:ascii="Garamond" w:hAnsi="Garamond"/>
          <w:szCs w:val="22"/>
        </w:rPr>
        <w:t>T</w:t>
      </w:r>
      <w:r w:rsidR="00206AA6" w:rsidRPr="003557DD">
        <w:rPr>
          <w:rFonts w:ascii="Garamond" w:hAnsi="Garamond"/>
          <w:szCs w:val="22"/>
        </w:rPr>
        <w:t>itolar</w:t>
      </w:r>
      <w:r w:rsidR="00214B9E" w:rsidRPr="003557DD">
        <w:rPr>
          <w:rFonts w:ascii="Garamond" w:hAnsi="Garamond"/>
          <w:szCs w:val="22"/>
        </w:rPr>
        <w:t>e</w:t>
      </w:r>
      <w:r w:rsidR="00206AA6" w:rsidRPr="003557DD">
        <w:rPr>
          <w:rFonts w:ascii="Garamond" w:hAnsi="Garamond"/>
          <w:szCs w:val="22"/>
        </w:rPr>
        <w:t xml:space="preserve"> del </w:t>
      </w:r>
      <w:r w:rsidR="00214B9E" w:rsidRPr="003557DD">
        <w:rPr>
          <w:rFonts w:ascii="Garamond" w:hAnsi="Garamond"/>
          <w:szCs w:val="22"/>
        </w:rPr>
        <w:t>T</w:t>
      </w:r>
      <w:r w:rsidR="00206AA6" w:rsidRPr="003557DD">
        <w:rPr>
          <w:rFonts w:ascii="Garamond" w:hAnsi="Garamond"/>
          <w:szCs w:val="22"/>
        </w:rPr>
        <w:t>rattamento</w:t>
      </w:r>
      <w:r w:rsidRPr="003557DD">
        <w:rPr>
          <w:rFonts w:ascii="Garamond" w:hAnsi="Garamond"/>
          <w:szCs w:val="22"/>
        </w:rPr>
        <w:t xml:space="preserve"> dei Dati </w:t>
      </w:r>
      <w:r w:rsidR="00214B9E" w:rsidRPr="003557DD">
        <w:rPr>
          <w:rFonts w:ascii="Garamond" w:hAnsi="Garamond"/>
          <w:szCs w:val="22"/>
        </w:rPr>
        <w:t>è</w:t>
      </w:r>
      <w:r w:rsidR="00206AA6" w:rsidRPr="003557DD">
        <w:rPr>
          <w:rFonts w:ascii="Garamond" w:hAnsi="Garamond"/>
          <w:szCs w:val="22"/>
        </w:rPr>
        <w:t xml:space="preserve"> </w:t>
      </w:r>
      <w:r w:rsidR="00A6356B" w:rsidRPr="00A6356B">
        <w:rPr>
          <w:rFonts w:ascii="Garamond" w:hAnsi="Garamond"/>
          <w:szCs w:val="22"/>
        </w:rPr>
        <w:t>Unione Italiana dei Ciechi e degli Ipovedenti – ETS</w:t>
      </w:r>
      <w:r w:rsidR="00A6356B">
        <w:rPr>
          <w:rFonts w:ascii="Garamond" w:hAnsi="Garamond"/>
          <w:szCs w:val="22"/>
        </w:rPr>
        <w:t xml:space="preserve"> </w:t>
      </w:r>
      <w:r w:rsidR="00A6356B" w:rsidRPr="00A6356B">
        <w:rPr>
          <w:rFonts w:ascii="Garamond" w:hAnsi="Garamond"/>
          <w:szCs w:val="22"/>
        </w:rPr>
        <w:t>Sezione Territoriale di Modena</w:t>
      </w:r>
      <w:r w:rsidR="003D457B" w:rsidRPr="003D457B">
        <w:rPr>
          <w:rFonts w:ascii="Garamond" w:hAnsi="Garamond"/>
          <w:szCs w:val="22"/>
        </w:rPr>
        <w:t xml:space="preserve"> </w:t>
      </w:r>
      <w:r w:rsidR="003D457B" w:rsidRPr="003D457B">
        <w:rPr>
          <w:rFonts w:ascii="Garamond" w:hAnsi="Garamond"/>
          <w:iCs/>
          <w:szCs w:val="22"/>
        </w:rPr>
        <w:t xml:space="preserve">Via </w:t>
      </w:r>
      <w:r w:rsidR="00A6356B">
        <w:rPr>
          <w:rFonts w:ascii="Garamond" w:hAnsi="Garamond"/>
          <w:iCs/>
          <w:szCs w:val="22"/>
        </w:rPr>
        <w:t>Don Lorenzo Milani,</w:t>
      </w:r>
      <w:r w:rsidR="003D457B" w:rsidRPr="003D457B">
        <w:rPr>
          <w:rFonts w:ascii="Garamond" w:hAnsi="Garamond"/>
          <w:iCs/>
          <w:szCs w:val="22"/>
        </w:rPr>
        <w:t xml:space="preserve"> </w:t>
      </w:r>
      <w:r w:rsidR="00A6356B">
        <w:rPr>
          <w:rFonts w:ascii="Garamond" w:hAnsi="Garamond"/>
          <w:iCs/>
          <w:szCs w:val="22"/>
        </w:rPr>
        <w:t>5</w:t>
      </w:r>
      <w:r w:rsidR="003D457B" w:rsidRPr="003D457B">
        <w:rPr>
          <w:rFonts w:ascii="Garamond" w:hAnsi="Garamond"/>
          <w:iCs/>
          <w:szCs w:val="22"/>
        </w:rPr>
        <w:t>4 – 4112</w:t>
      </w:r>
      <w:r w:rsidR="00A6356B">
        <w:rPr>
          <w:rFonts w:ascii="Garamond" w:hAnsi="Garamond"/>
          <w:iCs/>
          <w:szCs w:val="22"/>
        </w:rPr>
        <w:t>2</w:t>
      </w:r>
      <w:r w:rsidR="003D457B" w:rsidRPr="003D457B">
        <w:rPr>
          <w:rFonts w:ascii="Garamond" w:hAnsi="Garamond"/>
          <w:iCs/>
          <w:szCs w:val="22"/>
        </w:rPr>
        <w:t xml:space="preserve">, Modena, </w:t>
      </w:r>
      <w:r w:rsidR="00A6356B">
        <w:rPr>
          <w:rFonts w:ascii="Garamond" w:hAnsi="Garamond"/>
          <w:iCs/>
          <w:szCs w:val="22"/>
        </w:rPr>
        <w:t>uicimodena@uicimodena.it.</w:t>
      </w:r>
      <w:r w:rsidR="003D457B" w:rsidRPr="003D457B">
        <w:rPr>
          <w:rFonts w:ascii="Garamond" w:hAnsi="Garamond"/>
          <w:iCs/>
          <w:szCs w:val="22"/>
        </w:rPr>
        <w:t xml:space="preserve"> </w:t>
      </w:r>
    </w:p>
    <w:p w14:paraId="38762F33" w14:textId="1EC28A4D" w:rsidR="006B1D3B" w:rsidRPr="006B1D3B" w:rsidRDefault="006B1D3B" w:rsidP="006B1D3B">
      <w:pPr>
        <w:rPr>
          <w:rFonts w:ascii="Garamond" w:hAnsi="Garamond"/>
          <w:b/>
          <w:bCs/>
          <w:w w:val="95"/>
          <w:szCs w:val="22"/>
        </w:rPr>
      </w:pPr>
      <w:r w:rsidRPr="006B1D3B">
        <w:rPr>
          <w:rFonts w:ascii="Garamond" w:hAnsi="Garamond"/>
          <w:b/>
          <w:bCs/>
          <w:w w:val="95"/>
          <w:szCs w:val="22"/>
        </w:rPr>
        <w:t>Responsabile del Trattamento dei Dati</w:t>
      </w:r>
    </w:p>
    <w:p w14:paraId="3EBDB1B6" w14:textId="64C41133" w:rsidR="00DC4A98" w:rsidRPr="00DC4A98" w:rsidRDefault="006B1D3B" w:rsidP="00DC4A98">
      <w:pPr>
        <w:rPr>
          <w:rFonts w:ascii="Garamond" w:hAnsi="Garamond"/>
          <w:szCs w:val="22"/>
        </w:rPr>
      </w:pPr>
      <w:r w:rsidRPr="003557DD">
        <w:rPr>
          <w:rFonts w:ascii="Garamond" w:hAnsi="Garamond"/>
          <w:szCs w:val="22"/>
        </w:rPr>
        <w:t xml:space="preserve">Responsabile del Trattamento dei Dati è la società fornitrice della piattaforma informatica whistleblowing: e-mail: </w:t>
      </w:r>
      <w:r w:rsidR="00DC4A98" w:rsidRPr="003557DD">
        <w:rPr>
          <w:rFonts w:ascii="Garamond" w:hAnsi="Garamond"/>
          <w:szCs w:val="22"/>
        </w:rPr>
        <w:t xml:space="preserve">Smart Compliance Solutions for </w:t>
      </w:r>
      <w:proofErr w:type="spellStart"/>
      <w:r w:rsidR="00DC4A98" w:rsidRPr="003557DD">
        <w:rPr>
          <w:rFonts w:ascii="Garamond" w:hAnsi="Garamond"/>
          <w:szCs w:val="22"/>
        </w:rPr>
        <w:t>you</w:t>
      </w:r>
      <w:proofErr w:type="spellEnd"/>
      <w:r w:rsidR="00DC4A98" w:rsidRPr="003557DD">
        <w:rPr>
          <w:rFonts w:ascii="Garamond" w:hAnsi="Garamond"/>
          <w:szCs w:val="22"/>
        </w:rPr>
        <w:t xml:space="preserve"> s.r.l. </w:t>
      </w:r>
      <w:r w:rsidRPr="003557DD">
        <w:rPr>
          <w:rFonts w:ascii="Garamond" w:hAnsi="Garamond"/>
          <w:szCs w:val="22"/>
        </w:rPr>
        <w:t xml:space="preserve">telefono: </w:t>
      </w:r>
      <w:r w:rsidR="00DC4A98" w:rsidRPr="003557DD">
        <w:rPr>
          <w:rFonts w:ascii="Garamond" w:hAnsi="Garamond"/>
          <w:szCs w:val="22"/>
        </w:rPr>
        <w:t xml:space="preserve">+39 059 8030759, E-mail </w:t>
      </w:r>
      <w:r w:rsidR="00DC4A98" w:rsidRPr="00DC4A98">
        <w:rPr>
          <w:rFonts w:ascii="Garamond" w:hAnsi="Garamond"/>
          <w:szCs w:val="22"/>
        </w:rPr>
        <w:t>info@scs4u.it</w:t>
      </w:r>
      <w:r w:rsidR="003557DD">
        <w:rPr>
          <w:rFonts w:ascii="Garamond" w:hAnsi="Garamond"/>
          <w:szCs w:val="22"/>
        </w:rPr>
        <w:t>.</w:t>
      </w:r>
    </w:p>
    <w:p w14:paraId="227997ED" w14:textId="027984DF" w:rsidR="006B1D3B" w:rsidRPr="003557DD" w:rsidRDefault="00A6356B" w:rsidP="006B1D3B">
      <w:pPr>
        <w:rPr>
          <w:rFonts w:ascii="Garamond" w:hAnsi="Garamond"/>
          <w:szCs w:val="22"/>
        </w:rPr>
      </w:pPr>
      <w:r w:rsidRPr="00A6356B">
        <w:rPr>
          <w:rFonts w:ascii="Garamond" w:hAnsi="Garamond"/>
          <w:szCs w:val="22"/>
        </w:rPr>
        <w:t xml:space="preserve">Unione Italiana dei Ciechi e degli Ipovedenti – ETS Sezione Territoriale di Modena Via Don Lorenzo Milani, 54 – 41122, Modena, </w:t>
      </w:r>
      <w:r w:rsidRPr="00A6356B">
        <w:rPr>
          <w:rFonts w:ascii="Garamond" w:hAnsi="Garamond"/>
          <w:szCs w:val="22"/>
        </w:rPr>
        <w:t>uicimodena@uicimodena.it</w:t>
      </w:r>
      <w:r w:rsidRPr="003557DD">
        <w:rPr>
          <w:rFonts w:ascii="Garamond" w:hAnsi="Garamond"/>
          <w:szCs w:val="22"/>
        </w:rPr>
        <w:t>, infatti</w:t>
      </w:r>
      <w:r w:rsidR="006B1D3B" w:rsidRPr="003557DD">
        <w:rPr>
          <w:rFonts w:ascii="Garamond" w:hAnsi="Garamond"/>
          <w:szCs w:val="22"/>
        </w:rPr>
        <w:t xml:space="preserve">, ha deciso di avvalersi di una piattaforma informatica per consentire ai segnalanti l’invio delle segnalazioni. </w:t>
      </w:r>
    </w:p>
    <w:p w14:paraId="22FAA594" w14:textId="04061347" w:rsidR="00A07F42" w:rsidRPr="00A07F42" w:rsidRDefault="00A07F42" w:rsidP="00A07F42">
      <w:pPr>
        <w:rPr>
          <w:rFonts w:ascii="Garamond" w:hAnsi="Garamond"/>
          <w:b/>
          <w:bCs/>
          <w:w w:val="95"/>
          <w:szCs w:val="22"/>
        </w:rPr>
      </w:pPr>
      <w:r w:rsidRPr="00A07F42">
        <w:rPr>
          <w:rFonts w:ascii="Garamond" w:hAnsi="Garamond"/>
          <w:b/>
          <w:bCs/>
          <w:w w:val="95"/>
          <w:szCs w:val="22"/>
        </w:rPr>
        <w:t>Tipologia dei dati trattati</w:t>
      </w:r>
    </w:p>
    <w:p w14:paraId="04AEE307" w14:textId="4ABCCBBE" w:rsidR="00A07F42" w:rsidRPr="003557DD" w:rsidRDefault="00A07F42" w:rsidP="00A07F42">
      <w:pPr>
        <w:rPr>
          <w:rFonts w:ascii="Garamond" w:hAnsi="Garamond"/>
          <w:szCs w:val="22"/>
        </w:rPr>
      </w:pPr>
      <w:r w:rsidRPr="003557DD">
        <w:rPr>
          <w:rFonts w:ascii="Garamond" w:hAnsi="Garamond"/>
          <w:szCs w:val="22"/>
        </w:rPr>
        <w:t xml:space="preserve">La ricezione e la gestione delle segnalazioni dà luogo a trattamenti di dati personali c.d. “comuni” (nome, cognome, ruolo lavorativo, ecc.), </w:t>
      </w:r>
      <w:r w:rsidR="00B1443F" w:rsidRPr="003557DD">
        <w:rPr>
          <w:rFonts w:ascii="Garamond" w:hAnsi="Garamond"/>
          <w:szCs w:val="22"/>
        </w:rPr>
        <w:t>nonché</w:t>
      </w:r>
      <w:r w:rsidRPr="003557DD">
        <w:rPr>
          <w:rFonts w:ascii="Garamond" w:hAnsi="Garamond"/>
          <w:szCs w:val="22"/>
        </w:rPr>
        <w:t xml:space="preserve"> può dar luogo, a seconda del contenuto delle segnalazioni e degli atti e documenti a queste allegati, a trattamenti di dati personali c.d. “particolari” (dati relativi a condizioni di salute, orientamento sessuale o appartenenza sindacale, di cui all’art. 9 GDPR) e di dati personali relativi a condanne penali e reati (di cui all’art. 10 GDPR). </w:t>
      </w:r>
    </w:p>
    <w:p w14:paraId="2D6C632F" w14:textId="14E93D55" w:rsidR="00206AA6" w:rsidRPr="002F3F9C" w:rsidRDefault="00B030E2" w:rsidP="00206AA6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F</w:t>
      </w:r>
      <w:r w:rsidR="00206AA6" w:rsidRPr="002F3F9C">
        <w:rPr>
          <w:rFonts w:ascii="Garamond" w:hAnsi="Garamond"/>
          <w:b/>
          <w:bCs/>
          <w:szCs w:val="22"/>
        </w:rPr>
        <w:t>inalità</w:t>
      </w:r>
      <w:r w:rsidR="00206AA6" w:rsidRPr="002F3F9C">
        <w:rPr>
          <w:rFonts w:ascii="Garamond" w:hAnsi="Garamond"/>
          <w:b/>
          <w:bCs/>
          <w:spacing w:val="13"/>
          <w:szCs w:val="22"/>
        </w:rPr>
        <w:t xml:space="preserve"> </w:t>
      </w:r>
      <w:r w:rsidR="00206AA6" w:rsidRPr="002F3F9C">
        <w:rPr>
          <w:rFonts w:ascii="Garamond" w:hAnsi="Garamond"/>
          <w:b/>
          <w:bCs/>
          <w:szCs w:val="22"/>
        </w:rPr>
        <w:t>del</w:t>
      </w:r>
      <w:r w:rsidR="00206AA6" w:rsidRPr="002F3F9C">
        <w:rPr>
          <w:rFonts w:ascii="Garamond" w:hAnsi="Garamond"/>
          <w:b/>
          <w:bCs/>
          <w:spacing w:val="3"/>
          <w:szCs w:val="22"/>
        </w:rPr>
        <w:t xml:space="preserve"> </w:t>
      </w:r>
      <w:r w:rsidR="00206AA6" w:rsidRPr="002F3F9C">
        <w:rPr>
          <w:rFonts w:ascii="Garamond" w:hAnsi="Garamond"/>
          <w:b/>
          <w:bCs/>
          <w:szCs w:val="22"/>
        </w:rPr>
        <w:t>trattamento</w:t>
      </w:r>
    </w:p>
    <w:p w14:paraId="6EB7F11A" w14:textId="521E2001" w:rsidR="00206AA6" w:rsidRPr="002F3F9C" w:rsidRDefault="00206AA6" w:rsidP="002F3F9C">
      <w:pPr>
        <w:spacing w:before="0"/>
        <w:rPr>
          <w:rFonts w:ascii="Garamond" w:hAnsi="Garamond"/>
          <w:szCs w:val="22"/>
        </w:rPr>
      </w:pPr>
      <w:r w:rsidRPr="002F3F9C">
        <w:rPr>
          <w:rFonts w:ascii="Garamond" w:hAnsi="Garamond"/>
          <w:spacing w:val="-1"/>
          <w:szCs w:val="22"/>
        </w:rPr>
        <w:t>I</w:t>
      </w:r>
      <w:r w:rsidRPr="002F3F9C">
        <w:rPr>
          <w:rFonts w:ascii="Garamond" w:hAnsi="Garamond"/>
          <w:spacing w:val="-9"/>
          <w:szCs w:val="22"/>
        </w:rPr>
        <w:t xml:space="preserve"> </w:t>
      </w:r>
      <w:r w:rsidRPr="002F3F9C">
        <w:rPr>
          <w:rFonts w:ascii="Garamond" w:hAnsi="Garamond"/>
          <w:spacing w:val="-1"/>
          <w:szCs w:val="22"/>
        </w:rPr>
        <w:t>dati</w:t>
      </w:r>
      <w:r w:rsidRPr="002F3F9C">
        <w:rPr>
          <w:rFonts w:ascii="Garamond" w:hAnsi="Garamond"/>
          <w:spacing w:val="-6"/>
          <w:szCs w:val="22"/>
        </w:rPr>
        <w:t xml:space="preserve"> </w:t>
      </w:r>
      <w:r w:rsidRPr="002F3F9C">
        <w:rPr>
          <w:rFonts w:ascii="Garamond" w:hAnsi="Garamond"/>
          <w:spacing w:val="-1"/>
          <w:szCs w:val="22"/>
        </w:rPr>
        <w:t>personali</w:t>
      </w:r>
      <w:r w:rsidR="00D50DF2" w:rsidRPr="002F3F9C">
        <w:rPr>
          <w:rFonts w:ascii="Garamond" w:hAnsi="Garamond"/>
          <w:spacing w:val="-1"/>
          <w:szCs w:val="22"/>
        </w:rPr>
        <w:t xml:space="preserve"> </w:t>
      </w:r>
      <w:r w:rsidRPr="002F3F9C">
        <w:rPr>
          <w:rFonts w:ascii="Garamond" w:hAnsi="Garamond"/>
          <w:szCs w:val="22"/>
        </w:rPr>
        <w:t>sono</w:t>
      </w:r>
      <w:r w:rsidRPr="002F3F9C">
        <w:rPr>
          <w:rFonts w:ascii="Garamond" w:hAnsi="Garamond"/>
          <w:spacing w:val="6"/>
          <w:szCs w:val="22"/>
        </w:rPr>
        <w:t xml:space="preserve"> </w:t>
      </w:r>
      <w:r w:rsidRPr="002F3F9C">
        <w:rPr>
          <w:rFonts w:ascii="Garamond" w:hAnsi="Garamond"/>
          <w:szCs w:val="22"/>
        </w:rPr>
        <w:t>raccolti</w:t>
      </w:r>
      <w:r w:rsidRPr="002F3F9C">
        <w:rPr>
          <w:rFonts w:ascii="Garamond" w:hAnsi="Garamond"/>
          <w:spacing w:val="5"/>
          <w:szCs w:val="22"/>
        </w:rPr>
        <w:t xml:space="preserve"> </w:t>
      </w:r>
      <w:r w:rsidRPr="002F3F9C">
        <w:rPr>
          <w:rFonts w:ascii="Garamond" w:hAnsi="Garamond"/>
          <w:szCs w:val="22"/>
        </w:rPr>
        <w:t>per</w:t>
      </w:r>
      <w:r w:rsidRPr="002F3F9C">
        <w:rPr>
          <w:rFonts w:ascii="Garamond" w:hAnsi="Garamond"/>
          <w:spacing w:val="4"/>
          <w:szCs w:val="22"/>
        </w:rPr>
        <w:t xml:space="preserve"> </w:t>
      </w:r>
      <w:r w:rsidRPr="002F3F9C">
        <w:rPr>
          <w:rFonts w:ascii="Garamond" w:hAnsi="Garamond"/>
          <w:szCs w:val="22"/>
        </w:rPr>
        <w:t xml:space="preserve">adempiere </w:t>
      </w:r>
      <w:r w:rsidR="007D0C2B" w:rsidRPr="002F3F9C">
        <w:rPr>
          <w:rFonts w:ascii="Garamond" w:hAnsi="Garamond"/>
          <w:szCs w:val="22"/>
        </w:rPr>
        <w:t>agli</w:t>
      </w:r>
      <w:r w:rsidRPr="002F3F9C">
        <w:rPr>
          <w:rFonts w:ascii="Garamond" w:hAnsi="Garamond"/>
          <w:szCs w:val="22"/>
        </w:rPr>
        <w:t xml:space="preserve"> obblighi di legge previsti dal </w:t>
      </w:r>
      <w:proofErr w:type="spellStart"/>
      <w:r w:rsidRPr="002F3F9C">
        <w:rPr>
          <w:rFonts w:ascii="Garamond" w:hAnsi="Garamond"/>
          <w:szCs w:val="22"/>
        </w:rPr>
        <w:t>D.</w:t>
      </w:r>
      <w:r w:rsidR="00D50DF2" w:rsidRPr="002F3F9C">
        <w:rPr>
          <w:rFonts w:ascii="Garamond" w:hAnsi="Garamond"/>
          <w:szCs w:val="22"/>
        </w:rPr>
        <w:t>L</w:t>
      </w:r>
      <w:r w:rsidRPr="002F3F9C">
        <w:rPr>
          <w:rFonts w:ascii="Garamond" w:hAnsi="Garamond"/>
          <w:szCs w:val="22"/>
        </w:rPr>
        <w:t>gs.</w:t>
      </w:r>
      <w:proofErr w:type="spellEnd"/>
      <w:r w:rsidRPr="002F3F9C">
        <w:rPr>
          <w:rFonts w:ascii="Garamond" w:hAnsi="Garamond"/>
          <w:szCs w:val="22"/>
        </w:rPr>
        <w:t xml:space="preserve"> 24/2023 </w:t>
      </w:r>
      <w:r w:rsidR="003675EC" w:rsidRPr="002F3F9C">
        <w:rPr>
          <w:rFonts w:ascii="Garamond" w:hAnsi="Garamond"/>
          <w:szCs w:val="22"/>
        </w:rPr>
        <w:t>«</w:t>
      </w:r>
      <w:r w:rsidRPr="002F3F9C">
        <w:rPr>
          <w:rFonts w:ascii="Garamond" w:hAnsi="Garamond"/>
          <w:i/>
          <w:iCs/>
          <w:szCs w:val="22"/>
        </w:rPr>
        <w:t>Attuazione della direttiva (UE) 2019/1937 del Parlamento Europeo e del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Consiglio, del 23 ottobre 2019, riguardante la protezione delle persone che segnalano violazioni del diritto dell’Unione 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recante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disposizioni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riguardanti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la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protezione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delle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persone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che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segnalano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violazioni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delle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disposizioni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normative</w:t>
      </w:r>
      <w:r w:rsidRPr="002F3F9C">
        <w:rPr>
          <w:rFonts w:ascii="Garamond" w:hAnsi="Garamond"/>
          <w:i/>
          <w:iCs/>
          <w:spacing w:val="1"/>
          <w:szCs w:val="22"/>
        </w:rPr>
        <w:t xml:space="preserve"> </w:t>
      </w:r>
      <w:r w:rsidRPr="002F3F9C">
        <w:rPr>
          <w:rFonts w:ascii="Garamond" w:hAnsi="Garamond"/>
          <w:i/>
          <w:iCs/>
          <w:szCs w:val="22"/>
        </w:rPr>
        <w:t>nazionali</w:t>
      </w:r>
      <w:r w:rsidR="003675EC" w:rsidRPr="002F3F9C">
        <w:rPr>
          <w:rFonts w:ascii="Garamond" w:hAnsi="Garamond"/>
          <w:szCs w:val="22"/>
        </w:rPr>
        <w:t>»</w:t>
      </w:r>
      <w:r w:rsidRPr="002F3F9C">
        <w:rPr>
          <w:rFonts w:ascii="Garamond" w:hAnsi="Garamond"/>
          <w:szCs w:val="22"/>
        </w:rPr>
        <w:t>.</w:t>
      </w:r>
    </w:p>
    <w:p w14:paraId="20994B0B" w14:textId="25C32E82" w:rsidR="003675EC" w:rsidRPr="002F3F9C" w:rsidRDefault="00D50DF2" w:rsidP="00D50DF2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I dati </w:t>
      </w:r>
      <w:r w:rsidR="003675EC" w:rsidRPr="002F3F9C">
        <w:rPr>
          <w:rFonts w:ascii="Garamond" w:hAnsi="Garamond"/>
          <w:szCs w:val="22"/>
        </w:rPr>
        <w:t>sono</w:t>
      </w:r>
      <w:r w:rsidRPr="002F3F9C">
        <w:rPr>
          <w:rFonts w:ascii="Garamond" w:hAnsi="Garamond"/>
          <w:szCs w:val="22"/>
        </w:rPr>
        <w:t xml:space="preserve"> forniti per segnalare, nell’interesse dell’integrit</w:t>
      </w:r>
      <w:r w:rsidR="00C11B3C">
        <w:rPr>
          <w:rFonts w:ascii="Garamond" w:hAnsi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della</w:t>
      </w:r>
      <w:r w:rsidR="00A6356B">
        <w:rPr>
          <w:rFonts w:ascii="Garamond" w:hAnsi="Garamond"/>
          <w:szCs w:val="22"/>
        </w:rPr>
        <w:t xml:space="preserve"> Associazione</w:t>
      </w:r>
      <w:r w:rsidRPr="002F3F9C">
        <w:rPr>
          <w:rFonts w:ascii="Garamond" w:hAnsi="Garamond"/>
          <w:szCs w:val="22"/>
        </w:rPr>
        <w:t xml:space="preserve"> </w:t>
      </w:r>
      <w:r w:rsidR="00A6356B" w:rsidRPr="00A6356B">
        <w:rPr>
          <w:rFonts w:ascii="Garamond" w:hAnsi="Garamond"/>
          <w:szCs w:val="22"/>
        </w:rPr>
        <w:t>Unione Italiana dei Ciechi e degli Ipovedenti – ETS Sezione Territoriale di Modena</w:t>
      </w:r>
      <w:r w:rsidR="00DC4A98">
        <w:rPr>
          <w:rFonts w:ascii="Garamond" w:hAnsi="Garamond"/>
          <w:szCs w:val="22"/>
        </w:rPr>
        <w:t>,</w:t>
      </w:r>
      <w:r w:rsidR="00DC4A98" w:rsidRPr="00DC4A98">
        <w:rPr>
          <w:rFonts w:ascii="Garamond" w:hAnsi="Garamond"/>
          <w:szCs w:val="22"/>
        </w:rPr>
        <w:t xml:space="preserve"> </w:t>
      </w:r>
      <w:r w:rsidRPr="002F3F9C">
        <w:rPr>
          <w:rFonts w:ascii="Garamond" w:hAnsi="Garamond"/>
          <w:szCs w:val="22"/>
        </w:rPr>
        <w:t xml:space="preserve">presunte condotte illecite delle quali </w:t>
      </w:r>
      <w:r w:rsidR="00214B9E" w:rsidRPr="002F3F9C">
        <w:rPr>
          <w:rFonts w:ascii="Garamond" w:hAnsi="Garamond"/>
          <w:szCs w:val="22"/>
        </w:rPr>
        <w:t xml:space="preserve">il segnalante </w:t>
      </w:r>
      <w:r w:rsidR="003675EC" w:rsidRPr="002F3F9C">
        <w:rPr>
          <w:rFonts w:ascii="Garamond" w:hAnsi="Garamond"/>
          <w:szCs w:val="22"/>
        </w:rPr>
        <w:t>è</w:t>
      </w:r>
      <w:r w:rsidRPr="002F3F9C">
        <w:rPr>
          <w:rFonts w:ascii="Garamond" w:hAnsi="Garamond"/>
          <w:szCs w:val="22"/>
        </w:rPr>
        <w:t xml:space="preserve"> venuto a conoscenza in ragione del proprio rapporto di lavoro, servizio o fornitura con la Società</w:t>
      </w:r>
      <w:r w:rsidR="003675EC" w:rsidRPr="002F3F9C">
        <w:rPr>
          <w:rFonts w:ascii="Garamond" w:hAnsi="Garamond"/>
          <w:szCs w:val="22"/>
        </w:rPr>
        <w:t xml:space="preserve"> e</w:t>
      </w:r>
      <w:r w:rsidRPr="002F3F9C">
        <w:rPr>
          <w:rFonts w:ascii="Garamond" w:hAnsi="Garamond"/>
          <w:szCs w:val="22"/>
        </w:rPr>
        <w:t xml:space="preserve"> verranno trattati dalla Società per gestire tali situazioni. </w:t>
      </w:r>
    </w:p>
    <w:p w14:paraId="3F6648F0" w14:textId="29AF0DE8" w:rsidR="00D50DF2" w:rsidRPr="002F3F9C" w:rsidRDefault="00D50DF2" w:rsidP="00D50DF2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lastRenderedPageBreak/>
        <w:t>I dati personali sono acquisiti in quanto contenuti nella segnalazione e/o in atti e documenti a</w:t>
      </w:r>
      <w:r w:rsidR="003675EC" w:rsidRPr="002F3F9C">
        <w:rPr>
          <w:rFonts w:ascii="Garamond" w:hAnsi="Garamond"/>
          <w:szCs w:val="22"/>
        </w:rPr>
        <w:t xml:space="preserve">d essa </w:t>
      </w:r>
      <w:r w:rsidRPr="002F3F9C">
        <w:rPr>
          <w:rFonts w:ascii="Garamond" w:hAnsi="Garamond"/>
          <w:szCs w:val="22"/>
        </w:rPr>
        <w:t>allegati</w:t>
      </w:r>
      <w:r w:rsidR="003675EC" w:rsidRPr="002F3F9C">
        <w:rPr>
          <w:rFonts w:ascii="Garamond" w:hAnsi="Garamond"/>
          <w:szCs w:val="22"/>
        </w:rPr>
        <w:t>.</w:t>
      </w:r>
      <w:r w:rsidRPr="002F3F9C">
        <w:rPr>
          <w:rFonts w:ascii="Garamond" w:hAnsi="Garamond"/>
          <w:szCs w:val="22"/>
        </w:rPr>
        <w:t xml:space="preserve"> </w:t>
      </w:r>
      <w:r w:rsidR="003675EC" w:rsidRPr="002F3F9C">
        <w:rPr>
          <w:rFonts w:ascii="Garamond" w:hAnsi="Garamond"/>
          <w:szCs w:val="22"/>
        </w:rPr>
        <w:t>S</w:t>
      </w:r>
      <w:r w:rsidRPr="002F3F9C">
        <w:rPr>
          <w:rFonts w:ascii="Garamond" w:hAnsi="Garamond"/>
          <w:szCs w:val="22"/>
        </w:rPr>
        <w:t xml:space="preserve">i riferiscono </w:t>
      </w:r>
      <w:r w:rsidR="001A3A19" w:rsidRPr="002F3F9C">
        <w:rPr>
          <w:rFonts w:ascii="Garamond" w:hAnsi="Garamond"/>
          <w:szCs w:val="22"/>
        </w:rPr>
        <w:t>a</w:t>
      </w:r>
      <w:r w:rsidR="00214B9E" w:rsidRPr="002F3F9C">
        <w:rPr>
          <w:rFonts w:ascii="Garamond" w:hAnsi="Garamond"/>
          <w:szCs w:val="22"/>
        </w:rPr>
        <w:t>l segnalante</w:t>
      </w:r>
      <w:r w:rsidR="003675EC" w:rsidRPr="002F3F9C">
        <w:rPr>
          <w:rFonts w:ascii="Garamond" w:hAnsi="Garamond"/>
          <w:szCs w:val="22"/>
        </w:rPr>
        <w:t>,</w:t>
      </w:r>
      <w:r w:rsidR="00214B9E" w:rsidRPr="002F3F9C">
        <w:rPr>
          <w:rFonts w:ascii="Garamond" w:hAnsi="Garamond"/>
          <w:szCs w:val="22"/>
        </w:rPr>
        <w:t xml:space="preserve"> </w:t>
      </w:r>
      <w:r w:rsidR="003675EC" w:rsidRPr="002F3F9C">
        <w:rPr>
          <w:rFonts w:ascii="Garamond" w:hAnsi="Garamond"/>
          <w:szCs w:val="22"/>
        </w:rPr>
        <w:t>ma anche</w:t>
      </w:r>
      <w:r w:rsidRPr="002F3F9C">
        <w:rPr>
          <w:rFonts w:ascii="Garamond" w:hAnsi="Garamond"/>
          <w:szCs w:val="22"/>
        </w:rPr>
        <w:t xml:space="preserve"> a persone indicate come possibili responsabili delle condotte illecite, </w:t>
      </w:r>
      <w:r w:rsidR="00DC4A98" w:rsidRPr="002F3F9C">
        <w:rPr>
          <w:rFonts w:ascii="Garamond" w:hAnsi="Garamond"/>
          <w:szCs w:val="22"/>
        </w:rPr>
        <w:t>nonch</w:t>
      </w:r>
      <w:r w:rsidR="00DC4A98">
        <w:rPr>
          <w:rFonts w:ascii="Garamond" w:hAnsi="Garamond"/>
          <w:szCs w:val="22"/>
        </w:rPr>
        <w:t>é</w:t>
      </w:r>
      <w:r w:rsidRPr="002F3F9C">
        <w:rPr>
          <w:rFonts w:ascii="Garamond" w:hAnsi="Garamond"/>
          <w:szCs w:val="22"/>
        </w:rPr>
        <w:t xml:space="preserve"> a quelle a vario titolo coinvolte nelle vicende segnalate. </w:t>
      </w:r>
    </w:p>
    <w:p w14:paraId="50730908" w14:textId="36698707" w:rsidR="00D50DF2" w:rsidRPr="002F3F9C" w:rsidRDefault="00D50DF2" w:rsidP="00206AA6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In particolare, per svolgere le necessarie attività̀ istruttorie volte a verificare la fondatezza di quanto segnalato, </w:t>
      </w:r>
      <w:r w:rsidR="00DC4A98" w:rsidRPr="002F3F9C">
        <w:rPr>
          <w:rFonts w:ascii="Garamond" w:hAnsi="Garamond"/>
          <w:szCs w:val="22"/>
        </w:rPr>
        <w:t>nonch</w:t>
      </w:r>
      <w:r w:rsidR="00DC4A98">
        <w:rPr>
          <w:rFonts w:ascii="Garamond" w:hAnsi="Garamond" w:cs="Garamond"/>
          <w:szCs w:val="22"/>
        </w:rPr>
        <w:t>é</w:t>
      </w:r>
      <w:r w:rsidRPr="002F3F9C">
        <w:rPr>
          <w:rFonts w:ascii="Garamond" w:hAnsi="Garamond"/>
          <w:szCs w:val="22"/>
        </w:rPr>
        <w:t xml:space="preserve">, se del caso, adottare adeguate misure correttive e intraprendere le opportune azioni disciplinari e/o giudiziarie nei confronti dei responsabili delle condotte illecite. </w:t>
      </w:r>
    </w:p>
    <w:p w14:paraId="69DAFB8A" w14:textId="65DC359D" w:rsidR="00B030E2" w:rsidRPr="002F3F9C" w:rsidRDefault="00B030E2" w:rsidP="00206AA6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 xml:space="preserve">Basi giuridiche del trattamento </w:t>
      </w:r>
    </w:p>
    <w:p w14:paraId="309EFEDB" w14:textId="177EEFF8" w:rsidR="001A3A19" w:rsidRPr="002F3F9C" w:rsidRDefault="001A3A19" w:rsidP="001A3A19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Tenuto conto della normativa di riferimento e, in particolare, dell’art. 54-bis </w:t>
      </w:r>
      <w:proofErr w:type="spellStart"/>
      <w:r w:rsidRPr="002F3F9C">
        <w:rPr>
          <w:rFonts w:ascii="Garamond" w:hAnsi="Garamond"/>
          <w:szCs w:val="22"/>
        </w:rPr>
        <w:t>D.Lgs.</w:t>
      </w:r>
      <w:proofErr w:type="spellEnd"/>
      <w:r w:rsidRPr="002F3F9C">
        <w:rPr>
          <w:rFonts w:ascii="Garamond" w:hAnsi="Garamond"/>
          <w:szCs w:val="22"/>
        </w:rPr>
        <w:t xml:space="preserve"> 165/2001, si precisa che: </w:t>
      </w:r>
    </w:p>
    <w:p w14:paraId="122A4BB0" w14:textId="77777777" w:rsidR="001A3A19" w:rsidRPr="002F3F9C" w:rsidRDefault="001A3A19" w:rsidP="001A3A19">
      <w:pPr>
        <w:pStyle w:val="Paragrafoelenco"/>
        <w:numPr>
          <w:ilvl w:val="0"/>
          <w:numId w:val="43"/>
        </w:num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il trattamento dei dati “comuni” si fonda sull’obbligo di legge a cui è soggetto il Titolare del trattamento (art. 6, par. 1, lett. c) del GDPR)</w:t>
      </w:r>
    </w:p>
    <w:p w14:paraId="13255EC4" w14:textId="77777777" w:rsidR="001A3A19" w:rsidRPr="002F3F9C" w:rsidRDefault="001A3A19" w:rsidP="001A3A19">
      <w:pPr>
        <w:pStyle w:val="Paragrafoelenco"/>
        <w:numPr>
          <w:ilvl w:val="0"/>
          <w:numId w:val="43"/>
        </w:num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il trattamento di dati “particolari” si fonda sull’assolvimento di obblighi e sull’esercizio di diritti specifici del Titolare del trattamento e dell’Interessato in materia di diritto del lavoro (art. 9, par. 2, lett. b), GDPR)</w:t>
      </w:r>
    </w:p>
    <w:p w14:paraId="6B7D7832" w14:textId="5F8BE041" w:rsidR="001A3A19" w:rsidRPr="002F3F9C" w:rsidRDefault="001A3A19" w:rsidP="001A3A19">
      <w:pPr>
        <w:pStyle w:val="Paragrafoelenco"/>
        <w:numPr>
          <w:ilvl w:val="0"/>
          <w:numId w:val="43"/>
        </w:num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il trattamento di dati relativi a </w:t>
      </w:r>
      <w:r w:rsidR="003675EC" w:rsidRPr="002F3F9C">
        <w:rPr>
          <w:rFonts w:ascii="Garamond" w:hAnsi="Garamond"/>
          <w:szCs w:val="22"/>
        </w:rPr>
        <w:t>“</w:t>
      </w:r>
      <w:r w:rsidRPr="002F3F9C">
        <w:rPr>
          <w:rFonts w:ascii="Garamond" w:hAnsi="Garamond"/>
          <w:szCs w:val="22"/>
        </w:rPr>
        <w:t>condanne penali e reati</w:t>
      </w:r>
      <w:r w:rsidR="003675EC" w:rsidRPr="002F3F9C">
        <w:rPr>
          <w:rFonts w:ascii="Garamond" w:hAnsi="Garamond"/>
          <w:szCs w:val="22"/>
        </w:rPr>
        <w:t>”</w:t>
      </w:r>
      <w:r w:rsidRPr="002F3F9C">
        <w:rPr>
          <w:rFonts w:ascii="Garamond" w:hAnsi="Garamond"/>
          <w:szCs w:val="22"/>
        </w:rPr>
        <w:t>, tenuto conto di quanto disposto dall’art. 10 GDPR, si fonda sull’obbligo di legge a cui è soggetto il Titolare del trattamento (art. 6, par. 1, lett. c), GDPR).</w:t>
      </w:r>
    </w:p>
    <w:p w14:paraId="47790D73" w14:textId="2579479A" w:rsidR="001A3A19" w:rsidRDefault="001A3A19" w:rsidP="001A3A19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Si precisa che, in ragione di quanto disposto dall’art. 54-bis D.lgs. 165/2001, nel caso in cui la segnalazione portasse all’instaurazione di un procedimento disciplinare nei confronti del responsabile della condotta illecita, l’identità̀ del segnalante non verr</w:t>
      </w:r>
      <w:r w:rsidR="003557DD">
        <w:rPr>
          <w:rFonts w:ascii="Garamond" w:hAnsi="Garamond" w:cs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rivelata. Qualora la conoscenza dell</w:t>
      </w:r>
      <w:r w:rsidRPr="002F3F9C">
        <w:rPr>
          <w:rFonts w:ascii="Garamond" w:hAnsi="Garamond" w:cs="Garamond"/>
          <w:szCs w:val="22"/>
        </w:rPr>
        <w:t>’</w:t>
      </w:r>
      <w:r w:rsidRPr="002F3F9C">
        <w:rPr>
          <w:rFonts w:ascii="Garamond" w:hAnsi="Garamond"/>
          <w:szCs w:val="22"/>
        </w:rPr>
        <w:t>identit</w:t>
      </w:r>
      <w:r w:rsidR="003557DD">
        <w:rPr>
          <w:rFonts w:ascii="Garamond" w:hAnsi="Garamond" w:cs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del segnalante fosse indispensabile per la difesa dell</w:t>
      </w:r>
      <w:r w:rsidRPr="002F3F9C">
        <w:rPr>
          <w:rFonts w:ascii="Garamond" w:hAnsi="Garamond" w:cs="Garamond"/>
          <w:szCs w:val="22"/>
        </w:rPr>
        <w:t>’</w:t>
      </w:r>
      <w:r w:rsidRPr="002F3F9C">
        <w:rPr>
          <w:rFonts w:ascii="Garamond" w:hAnsi="Garamond"/>
          <w:szCs w:val="22"/>
        </w:rPr>
        <w:t>incolpato, verr</w:t>
      </w:r>
      <w:r w:rsidR="003557DD">
        <w:rPr>
          <w:rFonts w:ascii="Garamond" w:hAnsi="Garamond" w:cs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domandato al segnalante se intende rilasciare un apposito, libero consenso ai fini della rivelazione della propria identit</w:t>
      </w:r>
      <w:r w:rsidR="003557DD">
        <w:rPr>
          <w:rFonts w:ascii="Garamond" w:hAnsi="Garamond" w:cs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. </w:t>
      </w:r>
    </w:p>
    <w:p w14:paraId="042BD786" w14:textId="77777777" w:rsidR="00A26253" w:rsidRPr="00A26253" w:rsidRDefault="00A26253" w:rsidP="00A26253">
      <w:pPr>
        <w:rPr>
          <w:rFonts w:ascii="Garamond" w:hAnsi="Garamond"/>
          <w:b/>
          <w:bCs/>
          <w:szCs w:val="22"/>
        </w:rPr>
      </w:pPr>
      <w:r w:rsidRPr="00A26253">
        <w:rPr>
          <w:rFonts w:ascii="Garamond" w:hAnsi="Garamond"/>
          <w:b/>
          <w:bCs/>
          <w:szCs w:val="22"/>
        </w:rPr>
        <w:t xml:space="preserve">Natura del conferimento e conseguenze della mancata comunicazione dei dati </w:t>
      </w:r>
    </w:p>
    <w:p w14:paraId="20F7D2C0" w14:textId="381B8A72" w:rsidR="00A26253" w:rsidRPr="00A26253" w:rsidRDefault="00A26253" w:rsidP="00A26253">
      <w:pPr>
        <w:rPr>
          <w:rFonts w:ascii="Garamond" w:hAnsi="Garamond"/>
          <w:szCs w:val="22"/>
        </w:rPr>
      </w:pPr>
      <w:r w:rsidRPr="00A26253">
        <w:rPr>
          <w:rFonts w:ascii="Garamond" w:hAnsi="Garamond"/>
          <w:szCs w:val="22"/>
        </w:rPr>
        <w:t xml:space="preserve">Il conferimento dei dati è obbligatorio. Al fine di classificare, infatti, la segnalazione come </w:t>
      </w:r>
      <w:r w:rsidRPr="00A26253">
        <w:rPr>
          <w:rFonts w:ascii="Garamond" w:hAnsi="Garamond"/>
          <w:i/>
          <w:iCs/>
          <w:szCs w:val="22"/>
        </w:rPr>
        <w:t>whistleblowing</w:t>
      </w:r>
      <w:r w:rsidRPr="00A26253">
        <w:rPr>
          <w:rFonts w:ascii="Garamond" w:hAnsi="Garamond"/>
          <w:szCs w:val="22"/>
        </w:rPr>
        <w:t xml:space="preserve"> i dati identificativi (nome, cognome) devono essere forniti obbligatoriamente, poiché, le segnalazioni anonime non rientrano - per espressa volont</w:t>
      </w:r>
      <w:r w:rsidR="003557DD">
        <w:rPr>
          <w:rFonts w:ascii="Garamond" w:hAnsi="Garamond"/>
          <w:szCs w:val="22"/>
        </w:rPr>
        <w:t>à</w:t>
      </w:r>
      <w:r w:rsidRPr="00A26253">
        <w:rPr>
          <w:rFonts w:ascii="Garamond" w:hAnsi="Garamond"/>
          <w:szCs w:val="22"/>
        </w:rPr>
        <w:t xml:space="preserve"> del legislatore - direttamente nel campo di applicazione dell’art. 54 bis del </w:t>
      </w:r>
      <w:proofErr w:type="spellStart"/>
      <w:r w:rsidRPr="00A26253">
        <w:rPr>
          <w:rFonts w:ascii="Garamond" w:hAnsi="Garamond"/>
          <w:szCs w:val="22"/>
        </w:rPr>
        <w:t>D.Lgs.</w:t>
      </w:r>
      <w:proofErr w:type="spellEnd"/>
      <w:r w:rsidRPr="00A26253">
        <w:rPr>
          <w:rFonts w:ascii="Garamond" w:hAnsi="Garamond"/>
          <w:szCs w:val="22"/>
        </w:rPr>
        <w:t xml:space="preserve"> 165/2001. </w:t>
      </w:r>
    </w:p>
    <w:p w14:paraId="5E5CC386" w14:textId="4D226C81" w:rsidR="00A26253" w:rsidRPr="00A26253" w:rsidRDefault="00A26253" w:rsidP="00A26253">
      <w:pPr>
        <w:rPr>
          <w:rFonts w:ascii="Garamond" w:hAnsi="Garamond"/>
          <w:szCs w:val="22"/>
        </w:rPr>
      </w:pPr>
      <w:r w:rsidRPr="00A26253">
        <w:rPr>
          <w:rFonts w:ascii="Garamond" w:hAnsi="Garamond"/>
          <w:szCs w:val="22"/>
        </w:rPr>
        <w:t>Nel caso in cui il segnalante volesse comunque procedere con una segnalazione anonima, quest’ultima verr</w:t>
      </w:r>
      <w:r w:rsidR="003557DD">
        <w:rPr>
          <w:rFonts w:ascii="Garamond" w:hAnsi="Garamond"/>
          <w:szCs w:val="22"/>
        </w:rPr>
        <w:t>à</w:t>
      </w:r>
      <w:r w:rsidRPr="00A26253">
        <w:rPr>
          <w:rFonts w:ascii="Garamond" w:hAnsi="Garamond"/>
          <w:szCs w:val="22"/>
        </w:rPr>
        <w:t xml:space="preserve"> gestita come segnalazione ordinaria e verr</w:t>
      </w:r>
      <w:r w:rsidR="003557DD">
        <w:rPr>
          <w:rFonts w:ascii="Garamond" w:hAnsi="Garamond"/>
          <w:szCs w:val="22"/>
        </w:rPr>
        <w:t>à</w:t>
      </w:r>
      <w:r w:rsidRPr="00A26253">
        <w:rPr>
          <w:rFonts w:ascii="Garamond" w:hAnsi="Garamond"/>
          <w:szCs w:val="22"/>
        </w:rPr>
        <w:t xml:space="preserve"> presa in considerazione esclusivamente laddove sia adeguatamente circostanziata, illustrata e idonea a far emergere fatti e situazioni in relazione a contesti determinati.</w:t>
      </w:r>
    </w:p>
    <w:p w14:paraId="27C5D93A" w14:textId="2A03778D" w:rsidR="00A26253" w:rsidRDefault="00A26253" w:rsidP="00A26253">
      <w:pPr>
        <w:rPr>
          <w:rFonts w:ascii="Garamond" w:hAnsi="Garamond"/>
          <w:szCs w:val="22"/>
        </w:rPr>
      </w:pPr>
      <w:r w:rsidRPr="00A26253">
        <w:rPr>
          <w:rFonts w:ascii="Garamond" w:hAnsi="Garamond"/>
          <w:szCs w:val="22"/>
        </w:rPr>
        <w:t xml:space="preserve">È rimessa a ciascun segnalante la decisione di quali ulteriori dati personali conferire. Maggiori sono i dettagli presenti nella segnalazione, maggiori strumenti avrà </w:t>
      </w:r>
      <w:r w:rsidR="003557DD">
        <w:rPr>
          <w:rFonts w:ascii="Garamond" w:hAnsi="Garamond"/>
          <w:szCs w:val="22"/>
        </w:rPr>
        <w:t xml:space="preserve">il gestore della segnalazione </w:t>
      </w:r>
      <w:r w:rsidRPr="00A26253">
        <w:rPr>
          <w:rFonts w:ascii="Garamond" w:hAnsi="Garamond"/>
          <w:szCs w:val="22"/>
        </w:rPr>
        <w:t xml:space="preserve">per istruire la segnalazione. </w:t>
      </w:r>
    </w:p>
    <w:p w14:paraId="64D213C2" w14:textId="77777777" w:rsidR="00E86BE7" w:rsidRPr="00E86BE7" w:rsidRDefault="00E86BE7" w:rsidP="00E86BE7">
      <w:pPr>
        <w:rPr>
          <w:rFonts w:ascii="Garamond" w:hAnsi="Garamond"/>
          <w:b/>
          <w:bCs/>
          <w:szCs w:val="22"/>
        </w:rPr>
      </w:pPr>
      <w:r w:rsidRPr="00E86BE7">
        <w:rPr>
          <w:rFonts w:ascii="Garamond" w:hAnsi="Garamond"/>
          <w:b/>
          <w:bCs/>
          <w:szCs w:val="22"/>
        </w:rPr>
        <w:t>Modalità del trattamento</w:t>
      </w:r>
    </w:p>
    <w:p w14:paraId="6A4CF2EF" w14:textId="1E04FC4C" w:rsidR="00E86BE7" w:rsidRPr="00E86BE7" w:rsidRDefault="00E86BE7" w:rsidP="00E86BE7">
      <w:p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lastRenderedPageBreak/>
        <w:t xml:space="preserve">I dati personali saranno trattati anche con strumenti automatizzati per il tempo strettamente necessario a conseguire gli scopi per cui sono stati raccolti. La Società </w:t>
      </w:r>
      <w:r w:rsidR="00A6356B" w:rsidRPr="00A6356B">
        <w:rPr>
          <w:rFonts w:ascii="Garamond" w:hAnsi="Garamond"/>
          <w:szCs w:val="22"/>
        </w:rPr>
        <w:t xml:space="preserve">Unione Italiana dei Ciechi e degli Ipovedenti – ETS Sezione Territoriale di Modena </w:t>
      </w:r>
      <w:r w:rsidRPr="00E86BE7">
        <w:rPr>
          <w:rFonts w:ascii="Garamond" w:hAnsi="Garamond"/>
          <w:szCs w:val="22"/>
        </w:rPr>
        <w:t>adotta e garantisce l’adozione di idonee misure per garantire che i dati forniti vengano trattati in modo adeguato e conforme alle finalit</w:t>
      </w:r>
      <w:r w:rsidR="003557DD">
        <w:rPr>
          <w:rFonts w:ascii="Garamond" w:hAnsi="Garamond"/>
          <w:szCs w:val="22"/>
        </w:rPr>
        <w:t>à</w:t>
      </w:r>
      <w:r w:rsidRPr="00E86BE7">
        <w:rPr>
          <w:rFonts w:ascii="Garamond" w:hAnsi="Garamond"/>
          <w:szCs w:val="22"/>
        </w:rPr>
        <w:t xml:space="preserve"> per cui vengono gestiti. La società fornitrice della piattaforma informatica </w:t>
      </w:r>
      <w:r w:rsidRPr="00E86BE7">
        <w:rPr>
          <w:rFonts w:ascii="Garamond" w:hAnsi="Garamond"/>
          <w:i/>
          <w:iCs/>
          <w:szCs w:val="22"/>
        </w:rPr>
        <w:t>whistleblowing</w:t>
      </w:r>
      <w:r w:rsidRPr="00E86BE7">
        <w:rPr>
          <w:rFonts w:ascii="Garamond" w:hAnsi="Garamond"/>
          <w:szCs w:val="22"/>
        </w:rPr>
        <w:t xml:space="preserve"> impiega idonee misure di sicurezza (es. crittografia dei file), organizzative, tecniche e fisiche, per tutelare le informazioni dall’alterazione, dalla distruzione, dalla perdita, dal furto o dall’utilizzo improprio o illegittimo. </w:t>
      </w:r>
    </w:p>
    <w:p w14:paraId="6C807378" w14:textId="77777777" w:rsidR="00F57CA8" w:rsidRPr="002F3F9C" w:rsidRDefault="00F57CA8" w:rsidP="00F57CA8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Soggetti autorizzati a trattare i dati</w:t>
      </w:r>
    </w:p>
    <w:p w14:paraId="1482799F" w14:textId="7AE079EC" w:rsidR="00F57CA8" w:rsidRPr="002F3F9C" w:rsidRDefault="00A6356B" w:rsidP="00B030E2">
      <w:pPr>
        <w:rPr>
          <w:rFonts w:ascii="Garamond" w:hAnsi="Garamond"/>
          <w:szCs w:val="22"/>
        </w:rPr>
      </w:pPr>
      <w:r w:rsidRPr="00A6356B">
        <w:rPr>
          <w:rFonts w:ascii="Garamond" w:hAnsi="Garamond"/>
          <w:szCs w:val="22"/>
        </w:rPr>
        <w:t xml:space="preserve">Unione Italiana dei Ciechi e degli Ipovedenti – ETS Sezione Territoriale di Modena </w:t>
      </w:r>
      <w:r w:rsidR="00DC491B" w:rsidRPr="002F3F9C">
        <w:rPr>
          <w:rFonts w:ascii="Garamond" w:hAnsi="Garamond"/>
          <w:szCs w:val="22"/>
        </w:rPr>
        <w:t>ha individuato con atto scritto i soggetti autorizzati al trattamento dei dati</w:t>
      </w:r>
      <w:r w:rsidR="00B85333" w:rsidRPr="002F3F9C">
        <w:rPr>
          <w:rFonts w:ascii="Garamond" w:hAnsi="Garamond"/>
          <w:szCs w:val="22"/>
        </w:rPr>
        <w:t xml:space="preserve">. </w:t>
      </w:r>
      <w:r w:rsidR="003557DD">
        <w:rPr>
          <w:rFonts w:ascii="Garamond" w:hAnsi="Garamond"/>
          <w:szCs w:val="22"/>
        </w:rPr>
        <w:t>I gestori delle segnalazioni</w:t>
      </w:r>
      <w:r w:rsidR="00B85333" w:rsidRPr="002F3F9C">
        <w:rPr>
          <w:rFonts w:ascii="Garamond" w:hAnsi="Garamond"/>
          <w:szCs w:val="22"/>
        </w:rPr>
        <w:t xml:space="preserve"> sono stati espressamente autorizzati ed istruiti in tal senso. </w:t>
      </w:r>
      <w:r w:rsidR="00F57CA8" w:rsidRPr="002F3F9C">
        <w:rPr>
          <w:rFonts w:ascii="Garamond" w:hAnsi="Garamond"/>
          <w:szCs w:val="22"/>
        </w:rPr>
        <w:br/>
        <w:t xml:space="preserve">Qualora </w:t>
      </w:r>
      <w:r w:rsidR="003557DD">
        <w:rPr>
          <w:rFonts w:ascii="Garamond" w:hAnsi="Garamond"/>
          <w:szCs w:val="22"/>
        </w:rPr>
        <w:t>la gestione della segnalazione</w:t>
      </w:r>
      <w:r w:rsidR="00B85333" w:rsidRPr="002F3F9C">
        <w:rPr>
          <w:rFonts w:ascii="Garamond" w:hAnsi="Garamond"/>
          <w:szCs w:val="22"/>
        </w:rPr>
        <w:t>, per esigenze istruttorie, richieda</w:t>
      </w:r>
      <w:r w:rsidR="00F57CA8" w:rsidRPr="002F3F9C">
        <w:rPr>
          <w:rFonts w:ascii="Garamond" w:hAnsi="Garamond"/>
          <w:szCs w:val="22"/>
        </w:rPr>
        <w:t xml:space="preserve"> che altri soggetti, interni o esterni a </w:t>
      </w:r>
      <w:r w:rsidRPr="00A6356B">
        <w:rPr>
          <w:rFonts w:ascii="Garamond" w:hAnsi="Garamond"/>
          <w:szCs w:val="22"/>
        </w:rPr>
        <w:t>Unione Italiana dei Ciechi e degli Ipovedenti – ETS Sezione Territoriale di Modena</w:t>
      </w:r>
      <w:r w:rsidR="00DC4A98">
        <w:rPr>
          <w:rFonts w:ascii="Garamond" w:hAnsi="Garamond"/>
          <w:szCs w:val="22"/>
        </w:rPr>
        <w:t xml:space="preserve">, </w:t>
      </w:r>
      <w:r w:rsidR="00F57CA8" w:rsidRPr="002F3F9C">
        <w:rPr>
          <w:rFonts w:ascii="Garamond" w:hAnsi="Garamond"/>
          <w:szCs w:val="22"/>
        </w:rPr>
        <w:t>debbano essere messi a conoscenza del contenuto della segnalazione o della documentazione ad essa allegata, non verr</w:t>
      </w:r>
      <w:r w:rsidR="003557DD">
        <w:rPr>
          <w:rFonts w:ascii="Garamond" w:hAnsi="Garamond"/>
          <w:szCs w:val="22"/>
        </w:rPr>
        <w:t>à</w:t>
      </w:r>
      <w:r w:rsidR="00F57CA8" w:rsidRPr="002F3F9C">
        <w:rPr>
          <w:rFonts w:ascii="Garamond" w:hAnsi="Garamond"/>
          <w:szCs w:val="22"/>
        </w:rPr>
        <w:t xml:space="preserve"> mai rivelata l</w:t>
      </w:r>
      <w:r w:rsidR="00F57CA8" w:rsidRPr="002F3F9C">
        <w:rPr>
          <w:rFonts w:ascii="Garamond" w:hAnsi="Garamond" w:cs="Garamond"/>
          <w:szCs w:val="22"/>
        </w:rPr>
        <w:t>’</w:t>
      </w:r>
      <w:r w:rsidR="00F57CA8" w:rsidRPr="002F3F9C">
        <w:rPr>
          <w:rFonts w:ascii="Garamond" w:hAnsi="Garamond"/>
          <w:szCs w:val="22"/>
        </w:rPr>
        <w:t>identit</w:t>
      </w:r>
      <w:r w:rsidR="003557DD">
        <w:rPr>
          <w:rFonts w:ascii="Garamond" w:hAnsi="Garamond" w:cs="Garamond"/>
          <w:szCs w:val="22"/>
        </w:rPr>
        <w:t xml:space="preserve">à </w:t>
      </w:r>
      <w:r w:rsidR="00F57CA8" w:rsidRPr="002F3F9C">
        <w:rPr>
          <w:rFonts w:ascii="Garamond" w:hAnsi="Garamond"/>
          <w:szCs w:val="22"/>
        </w:rPr>
        <w:t>del segnalante, né verranno rivelati elementi che possano, anche indirettamente, consentire l</w:t>
      </w:r>
      <w:r w:rsidR="00F57CA8" w:rsidRPr="002F3F9C">
        <w:rPr>
          <w:rFonts w:ascii="Garamond" w:hAnsi="Garamond" w:cs="Garamond"/>
          <w:szCs w:val="22"/>
        </w:rPr>
        <w:t>’</w:t>
      </w:r>
      <w:r w:rsidR="00F57CA8" w:rsidRPr="002F3F9C">
        <w:rPr>
          <w:rFonts w:ascii="Garamond" w:hAnsi="Garamond"/>
          <w:szCs w:val="22"/>
        </w:rPr>
        <w:t>identificazione dello stesso. Tali soggetti,</w:t>
      </w:r>
      <w:r w:rsidR="00B85333" w:rsidRPr="002F3F9C">
        <w:rPr>
          <w:rFonts w:ascii="Garamond" w:hAnsi="Garamond"/>
          <w:szCs w:val="22"/>
        </w:rPr>
        <w:t xml:space="preserve"> tuttavia,</w:t>
      </w:r>
      <w:r w:rsidR="00F57CA8" w:rsidRPr="002F3F9C">
        <w:rPr>
          <w:rFonts w:ascii="Garamond" w:hAnsi="Garamond"/>
          <w:szCs w:val="22"/>
        </w:rPr>
        <w:t xml:space="preserve"> potrebbero venire </w:t>
      </w:r>
      <w:r w:rsidR="009F7AC1" w:rsidRPr="002F3F9C">
        <w:rPr>
          <w:rFonts w:ascii="Garamond" w:hAnsi="Garamond"/>
          <w:szCs w:val="22"/>
        </w:rPr>
        <w:t xml:space="preserve">comunque </w:t>
      </w:r>
      <w:r w:rsidR="00F57CA8" w:rsidRPr="002F3F9C">
        <w:rPr>
          <w:rFonts w:ascii="Garamond" w:hAnsi="Garamond"/>
          <w:szCs w:val="22"/>
        </w:rPr>
        <w:t>a conoscenza di altri dati personali</w:t>
      </w:r>
      <w:r w:rsidR="009F7AC1" w:rsidRPr="002F3F9C">
        <w:rPr>
          <w:rFonts w:ascii="Garamond" w:hAnsi="Garamond"/>
          <w:szCs w:val="22"/>
        </w:rPr>
        <w:t>. Per tale ragione, sono</w:t>
      </w:r>
      <w:r w:rsidR="00F57CA8" w:rsidRPr="002F3F9C">
        <w:rPr>
          <w:rFonts w:ascii="Garamond" w:hAnsi="Garamond"/>
          <w:szCs w:val="22"/>
        </w:rPr>
        <w:t xml:space="preserve"> tutti formalmente autorizzati al trattamento e a </w:t>
      </w:r>
      <w:r w:rsidR="00214B9E" w:rsidRPr="002F3F9C">
        <w:rPr>
          <w:rFonts w:ascii="Garamond" w:hAnsi="Garamond"/>
          <w:szCs w:val="22"/>
        </w:rPr>
        <w:t>ci</w:t>
      </w:r>
      <w:r w:rsidR="003557DD">
        <w:rPr>
          <w:rFonts w:ascii="Garamond" w:hAnsi="Garamond"/>
          <w:szCs w:val="22"/>
        </w:rPr>
        <w:t>ò</w:t>
      </w:r>
      <w:r w:rsidR="00F57CA8" w:rsidRPr="002F3F9C">
        <w:rPr>
          <w:rFonts w:ascii="Garamond" w:hAnsi="Garamond"/>
          <w:szCs w:val="22"/>
        </w:rPr>
        <w:t xml:space="preserve"> appositamente istruiti e formati, </w:t>
      </w:r>
      <w:r w:rsidR="0045097A" w:rsidRPr="002F3F9C">
        <w:rPr>
          <w:rFonts w:ascii="Garamond" w:hAnsi="Garamond"/>
          <w:szCs w:val="22"/>
        </w:rPr>
        <w:t>nonch</w:t>
      </w:r>
      <w:r w:rsidR="0045097A">
        <w:rPr>
          <w:rFonts w:ascii="Garamond" w:hAnsi="Garamond"/>
          <w:szCs w:val="22"/>
        </w:rPr>
        <w:t>é</w:t>
      </w:r>
      <w:r w:rsidR="00F57CA8" w:rsidRPr="002F3F9C">
        <w:rPr>
          <w:rFonts w:ascii="Garamond" w:hAnsi="Garamond"/>
          <w:szCs w:val="22"/>
        </w:rPr>
        <w:t xml:space="preserve"> tenuti a mantenere il segreto su quanto appreso in ragione delle proprie mansioni, fatti salvi gli obblighi di segnalazione e di denuncia di cui all'art. 331 del Codice di </w:t>
      </w:r>
      <w:r w:rsidR="00214B9E" w:rsidRPr="002F3F9C">
        <w:rPr>
          <w:rFonts w:ascii="Garamond" w:hAnsi="Garamond"/>
          <w:szCs w:val="22"/>
        </w:rPr>
        <w:t>P</w:t>
      </w:r>
      <w:r w:rsidR="00F57CA8" w:rsidRPr="002F3F9C">
        <w:rPr>
          <w:rFonts w:ascii="Garamond" w:hAnsi="Garamond"/>
          <w:szCs w:val="22"/>
        </w:rPr>
        <w:t>rocedura</w:t>
      </w:r>
      <w:r w:rsidR="00214B9E" w:rsidRPr="002F3F9C">
        <w:rPr>
          <w:rFonts w:ascii="Garamond" w:hAnsi="Garamond"/>
          <w:szCs w:val="22"/>
        </w:rPr>
        <w:t xml:space="preserve"> P</w:t>
      </w:r>
      <w:r w:rsidR="00F57CA8" w:rsidRPr="002F3F9C">
        <w:rPr>
          <w:rFonts w:ascii="Garamond" w:hAnsi="Garamond"/>
          <w:szCs w:val="22"/>
        </w:rPr>
        <w:t xml:space="preserve">enale. </w:t>
      </w:r>
    </w:p>
    <w:p w14:paraId="3DB9A4B0" w14:textId="1196841A" w:rsidR="00B030E2" w:rsidRPr="002F3F9C" w:rsidRDefault="00B030E2" w:rsidP="00206AA6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Categorie di destinatari dei dati personali</w:t>
      </w:r>
    </w:p>
    <w:p w14:paraId="65D2C593" w14:textId="447CEB40" w:rsidR="00DC491B" w:rsidRPr="002F3F9C" w:rsidRDefault="00214B9E" w:rsidP="00DC491B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I dati personali</w:t>
      </w:r>
      <w:r w:rsidR="004E70CF" w:rsidRPr="002F3F9C">
        <w:rPr>
          <w:rFonts w:ascii="Garamond" w:hAnsi="Garamond"/>
          <w:szCs w:val="22"/>
        </w:rPr>
        <w:t xml:space="preserve"> del segnalante</w:t>
      </w:r>
      <w:r w:rsidRPr="002F3F9C">
        <w:rPr>
          <w:rFonts w:ascii="Garamond" w:hAnsi="Garamond"/>
          <w:szCs w:val="22"/>
        </w:rPr>
        <w:t xml:space="preserve"> e quelli delle persone indicate come possibili responsabili delle condotte illecite, </w:t>
      </w:r>
      <w:r w:rsidR="003557DD">
        <w:rPr>
          <w:rFonts w:ascii="Garamond" w:hAnsi="Garamond"/>
          <w:szCs w:val="22"/>
        </w:rPr>
        <w:t xml:space="preserve">nonché </w:t>
      </w:r>
      <w:r w:rsidRPr="002F3F9C">
        <w:rPr>
          <w:rFonts w:ascii="Garamond" w:hAnsi="Garamond"/>
          <w:szCs w:val="22"/>
        </w:rPr>
        <w:t>delle persone a vario titolo coinvolte nelle vicende segnalate, non saranno oggetto di diffusione</w:t>
      </w:r>
      <w:r w:rsidR="00571BAF" w:rsidRPr="002F3F9C">
        <w:rPr>
          <w:rFonts w:ascii="Garamond" w:hAnsi="Garamond"/>
          <w:szCs w:val="22"/>
        </w:rPr>
        <w:t>, salvo le precisazioni di seguito compiute.</w:t>
      </w:r>
      <w:r w:rsidRPr="002F3F9C">
        <w:rPr>
          <w:rFonts w:ascii="Garamond" w:hAnsi="Garamond"/>
          <w:szCs w:val="22"/>
        </w:rPr>
        <w:t xml:space="preserve"> </w:t>
      </w:r>
    </w:p>
    <w:p w14:paraId="3DAD1858" w14:textId="38F9B24D" w:rsidR="00C52DC4" w:rsidRPr="002F3F9C" w:rsidRDefault="00571BAF" w:rsidP="00DC491B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N</w:t>
      </w:r>
      <w:r w:rsidR="00214B9E" w:rsidRPr="002F3F9C">
        <w:rPr>
          <w:rFonts w:ascii="Garamond" w:hAnsi="Garamond"/>
          <w:szCs w:val="22"/>
        </w:rPr>
        <w:t>ell’ambito dei procedimenti disciplinari, l’</w:t>
      </w:r>
      <w:r w:rsidR="004E70CF" w:rsidRPr="002F3F9C">
        <w:rPr>
          <w:rFonts w:ascii="Garamond" w:hAnsi="Garamond"/>
          <w:szCs w:val="22"/>
        </w:rPr>
        <w:t>identit</w:t>
      </w:r>
      <w:r w:rsidR="003557DD">
        <w:rPr>
          <w:rFonts w:ascii="Garamond" w:hAnsi="Garamond"/>
          <w:szCs w:val="22"/>
        </w:rPr>
        <w:t>à</w:t>
      </w:r>
      <w:r w:rsidR="00214B9E" w:rsidRPr="002F3F9C">
        <w:rPr>
          <w:rFonts w:ascii="Garamond" w:hAnsi="Garamond"/>
          <w:szCs w:val="22"/>
        </w:rPr>
        <w:t xml:space="preserve"> del segnalante non </w:t>
      </w:r>
      <w:r w:rsidR="004E70CF" w:rsidRPr="002F3F9C">
        <w:rPr>
          <w:rFonts w:ascii="Garamond" w:hAnsi="Garamond"/>
          <w:szCs w:val="22"/>
        </w:rPr>
        <w:t>sar</w:t>
      </w:r>
      <w:r w:rsidR="003557DD">
        <w:rPr>
          <w:rFonts w:ascii="Garamond" w:hAnsi="Garamond"/>
          <w:szCs w:val="22"/>
        </w:rPr>
        <w:t>à</w:t>
      </w:r>
      <w:r w:rsidR="00214B9E" w:rsidRPr="002F3F9C">
        <w:rPr>
          <w:rFonts w:ascii="Garamond" w:hAnsi="Garamond"/>
          <w:szCs w:val="22"/>
        </w:rPr>
        <w:t xml:space="preserve"> rivelata in tutti i casi in cui la contestazione dell’addebito disciplinare si fondi su accertamenti distinti e ulteriori rispetto alla segnalazione, anche se conseguenti alla stessa</w:t>
      </w:r>
      <w:r w:rsidR="00032CF9" w:rsidRPr="002F3F9C">
        <w:rPr>
          <w:rFonts w:ascii="Garamond" w:hAnsi="Garamond"/>
          <w:szCs w:val="22"/>
        </w:rPr>
        <w:t>.</w:t>
      </w:r>
      <w:r w:rsidR="00214B9E" w:rsidRPr="002F3F9C">
        <w:rPr>
          <w:rFonts w:ascii="Garamond" w:hAnsi="Garamond"/>
          <w:szCs w:val="22"/>
        </w:rPr>
        <w:t xml:space="preserve"> </w:t>
      </w:r>
      <w:r w:rsidR="00032CF9" w:rsidRPr="002F3F9C">
        <w:rPr>
          <w:rFonts w:ascii="Garamond" w:hAnsi="Garamond"/>
          <w:szCs w:val="22"/>
        </w:rPr>
        <w:t>P</w:t>
      </w:r>
      <w:r w:rsidR="004E70CF" w:rsidRPr="002F3F9C">
        <w:rPr>
          <w:rFonts w:ascii="Garamond" w:hAnsi="Garamond"/>
          <w:szCs w:val="22"/>
        </w:rPr>
        <w:t>otr</w:t>
      </w:r>
      <w:r w:rsidR="003557DD">
        <w:rPr>
          <w:rFonts w:ascii="Garamond" w:hAnsi="Garamond"/>
          <w:szCs w:val="22"/>
        </w:rPr>
        <w:t>à</w:t>
      </w:r>
      <w:r w:rsidR="00214B9E" w:rsidRPr="002F3F9C">
        <w:rPr>
          <w:rFonts w:ascii="Garamond" w:hAnsi="Garamond"/>
          <w:szCs w:val="22"/>
        </w:rPr>
        <w:t xml:space="preserve"> essere rivelata</w:t>
      </w:r>
      <w:r w:rsidR="00032CF9" w:rsidRPr="002F3F9C">
        <w:rPr>
          <w:rFonts w:ascii="Garamond" w:hAnsi="Garamond"/>
          <w:szCs w:val="22"/>
        </w:rPr>
        <w:t>, solo</w:t>
      </w:r>
      <w:r w:rsidR="00214B9E" w:rsidRPr="002F3F9C">
        <w:rPr>
          <w:rFonts w:ascii="Garamond" w:hAnsi="Garamond"/>
          <w:szCs w:val="22"/>
        </w:rPr>
        <w:t xml:space="preserve"> laddove concorrano, insieme, tre presupposti</w:t>
      </w:r>
      <w:r w:rsidR="00032CF9" w:rsidRPr="002F3F9C">
        <w:rPr>
          <w:rFonts w:ascii="Garamond" w:hAnsi="Garamond"/>
          <w:szCs w:val="22"/>
        </w:rPr>
        <w:t xml:space="preserve">: </w:t>
      </w:r>
      <w:r w:rsidR="00214B9E" w:rsidRPr="002F3F9C">
        <w:rPr>
          <w:rFonts w:ascii="Garamond" w:hAnsi="Garamond"/>
          <w:szCs w:val="22"/>
        </w:rPr>
        <w:t>(</w:t>
      </w:r>
      <w:r w:rsidR="004E70CF" w:rsidRPr="002F3F9C">
        <w:rPr>
          <w:rFonts w:ascii="Garamond" w:hAnsi="Garamond"/>
          <w:szCs w:val="22"/>
        </w:rPr>
        <w:t>i</w:t>
      </w:r>
      <w:r w:rsidR="00214B9E" w:rsidRPr="002F3F9C">
        <w:rPr>
          <w:rFonts w:ascii="Garamond" w:hAnsi="Garamond"/>
          <w:szCs w:val="22"/>
        </w:rPr>
        <w:t>) che la contestazione si fondi, in tutto o in parte, sulla segnalazione</w:t>
      </w:r>
      <w:r w:rsidR="00032CF9" w:rsidRPr="002F3F9C">
        <w:rPr>
          <w:rFonts w:ascii="Garamond" w:hAnsi="Garamond"/>
          <w:szCs w:val="22"/>
        </w:rPr>
        <w:t xml:space="preserve">; </w:t>
      </w:r>
      <w:r w:rsidR="00214B9E" w:rsidRPr="002F3F9C">
        <w:rPr>
          <w:rFonts w:ascii="Garamond" w:hAnsi="Garamond"/>
          <w:szCs w:val="22"/>
        </w:rPr>
        <w:t>(</w:t>
      </w:r>
      <w:r w:rsidR="004E70CF" w:rsidRPr="002F3F9C">
        <w:rPr>
          <w:rFonts w:ascii="Garamond" w:hAnsi="Garamond"/>
          <w:szCs w:val="22"/>
        </w:rPr>
        <w:t>ii</w:t>
      </w:r>
      <w:r w:rsidR="00214B9E" w:rsidRPr="002F3F9C">
        <w:rPr>
          <w:rFonts w:ascii="Garamond" w:hAnsi="Garamond"/>
          <w:szCs w:val="22"/>
        </w:rPr>
        <w:t>) che la conoscenza dell’</w:t>
      </w:r>
      <w:r w:rsidR="004E70CF" w:rsidRPr="002F3F9C">
        <w:rPr>
          <w:rFonts w:ascii="Garamond" w:hAnsi="Garamond"/>
          <w:szCs w:val="22"/>
        </w:rPr>
        <w:t>identit</w:t>
      </w:r>
      <w:r w:rsidR="003557DD">
        <w:rPr>
          <w:rFonts w:ascii="Garamond" w:hAnsi="Garamond"/>
          <w:szCs w:val="22"/>
        </w:rPr>
        <w:t>à</w:t>
      </w:r>
      <w:r w:rsidR="00214B9E" w:rsidRPr="002F3F9C">
        <w:rPr>
          <w:rFonts w:ascii="Garamond" w:hAnsi="Garamond"/>
          <w:szCs w:val="22"/>
        </w:rPr>
        <w:t xml:space="preserve"> del segnalante sia indispensabile per la difesa dell’incolpato</w:t>
      </w:r>
      <w:r w:rsidR="00032CF9" w:rsidRPr="002F3F9C">
        <w:rPr>
          <w:rFonts w:ascii="Garamond" w:hAnsi="Garamond"/>
          <w:szCs w:val="22"/>
        </w:rPr>
        <w:t>;</w:t>
      </w:r>
      <w:r w:rsidR="00214B9E" w:rsidRPr="002F3F9C">
        <w:rPr>
          <w:rFonts w:ascii="Garamond" w:hAnsi="Garamond"/>
          <w:szCs w:val="22"/>
        </w:rPr>
        <w:t xml:space="preserve"> (</w:t>
      </w:r>
      <w:r w:rsidR="004E70CF" w:rsidRPr="002F3F9C">
        <w:rPr>
          <w:rFonts w:ascii="Garamond" w:hAnsi="Garamond"/>
          <w:szCs w:val="22"/>
        </w:rPr>
        <w:t>iii</w:t>
      </w:r>
      <w:r w:rsidR="00214B9E" w:rsidRPr="002F3F9C">
        <w:rPr>
          <w:rFonts w:ascii="Garamond" w:hAnsi="Garamond"/>
          <w:szCs w:val="22"/>
        </w:rPr>
        <w:t>)</w:t>
      </w:r>
      <w:r w:rsidR="00032CF9" w:rsidRPr="002F3F9C">
        <w:rPr>
          <w:rFonts w:ascii="Garamond" w:hAnsi="Garamond"/>
          <w:szCs w:val="22"/>
        </w:rPr>
        <w:t xml:space="preserve"> che</w:t>
      </w:r>
      <w:r w:rsidR="00214B9E" w:rsidRPr="002F3F9C">
        <w:rPr>
          <w:rFonts w:ascii="Garamond" w:hAnsi="Garamond"/>
          <w:szCs w:val="22"/>
        </w:rPr>
        <w:t xml:space="preserve"> il segnalante abbia espresso un apposito consenso alla rivelazione della propria </w:t>
      </w:r>
      <w:r w:rsidR="004E70CF" w:rsidRPr="002F3F9C">
        <w:rPr>
          <w:rFonts w:ascii="Garamond" w:hAnsi="Garamond"/>
          <w:szCs w:val="22"/>
        </w:rPr>
        <w:t>identit</w:t>
      </w:r>
      <w:r w:rsidR="003557DD">
        <w:rPr>
          <w:rFonts w:ascii="Garamond" w:hAnsi="Garamond"/>
          <w:szCs w:val="22"/>
        </w:rPr>
        <w:t>à</w:t>
      </w:r>
      <w:r w:rsidR="00214B9E" w:rsidRPr="002F3F9C">
        <w:rPr>
          <w:rFonts w:ascii="Garamond" w:hAnsi="Garamond"/>
          <w:szCs w:val="22"/>
        </w:rPr>
        <w:t xml:space="preserve">. </w:t>
      </w:r>
    </w:p>
    <w:p w14:paraId="338D629E" w14:textId="47C3D351" w:rsidR="00571BAF" w:rsidRDefault="00571BAF" w:rsidP="00DC491B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Nell’ambito dei procedimenti penali eventualmente istaurati</w:t>
      </w:r>
      <w:r w:rsidR="00C52DC4" w:rsidRPr="002F3F9C">
        <w:rPr>
          <w:rFonts w:ascii="Garamond" w:hAnsi="Garamond"/>
          <w:szCs w:val="22"/>
        </w:rPr>
        <w:t xml:space="preserve"> per denuncia dell’Organo Amministrativo, a seguito della</w:t>
      </w:r>
      <w:r w:rsidR="00DC491B" w:rsidRPr="002F3F9C">
        <w:rPr>
          <w:rFonts w:ascii="Garamond" w:hAnsi="Garamond"/>
          <w:szCs w:val="22"/>
        </w:rPr>
        <w:t xml:space="preserve"> ritenuta</w:t>
      </w:r>
      <w:r w:rsidR="00C52DC4" w:rsidRPr="002F3F9C">
        <w:rPr>
          <w:rFonts w:ascii="Garamond" w:hAnsi="Garamond"/>
          <w:szCs w:val="22"/>
        </w:rPr>
        <w:t xml:space="preserve"> fondatezza della </w:t>
      </w:r>
      <w:r w:rsidR="00DC491B" w:rsidRPr="002F3F9C">
        <w:rPr>
          <w:rFonts w:ascii="Garamond" w:hAnsi="Garamond"/>
          <w:szCs w:val="22"/>
        </w:rPr>
        <w:t>segnalazione</w:t>
      </w:r>
      <w:r w:rsidR="00C52DC4" w:rsidRPr="002F3F9C">
        <w:rPr>
          <w:rFonts w:ascii="Garamond" w:hAnsi="Garamond"/>
          <w:szCs w:val="22"/>
        </w:rPr>
        <w:t>,</w:t>
      </w:r>
      <w:r w:rsidRPr="002F3F9C">
        <w:rPr>
          <w:rFonts w:ascii="Garamond" w:hAnsi="Garamond"/>
          <w:szCs w:val="22"/>
        </w:rPr>
        <w:t xml:space="preserve"> l’identit</w:t>
      </w:r>
      <w:r w:rsidR="003557DD">
        <w:rPr>
          <w:rFonts w:ascii="Garamond" w:hAnsi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del segnalante sar</w:t>
      </w:r>
      <w:r w:rsidR="003557DD">
        <w:rPr>
          <w:rFonts w:ascii="Garamond" w:hAnsi="Garamond" w:cs="Garamond"/>
          <w:szCs w:val="22"/>
        </w:rPr>
        <w:t>à</w:t>
      </w:r>
      <w:r w:rsidRPr="002F3F9C">
        <w:rPr>
          <w:rFonts w:ascii="Garamond" w:hAnsi="Garamond"/>
          <w:szCs w:val="22"/>
        </w:rPr>
        <w:t xml:space="preserve"> coperta da segreto nei modi e nei limiti previsti dall</w:t>
      </w:r>
      <w:r w:rsidRPr="002F3F9C">
        <w:rPr>
          <w:rFonts w:ascii="Garamond" w:hAnsi="Garamond" w:cs="Garamond"/>
          <w:szCs w:val="22"/>
        </w:rPr>
        <w:t>’</w:t>
      </w:r>
      <w:r w:rsidRPr="002F3F9C">
        <w:rPr>
          <w:rFonts w:ascii="Garamond" w:hAnsi="Garamond"/>
          <w:szCs w:val="22"/>
        </w:rPr>
        <w:t>art. 329 c.p.p. ossia sino alla fine della fase istruttoria</w:t>
      </w:r>
      <w:r w:rsidR="00282FE8" w:rsidRPr="002F3F9C">
        <w:rPr>
          <w:rFonts w:ascii="Garamond" w:hAnsi="Garamond"/>
          <w:szCs w:val="22"/>
        </w:rPr>
        <w:t>.</w:t>
      </w:r>
      <w:r w:rsidR="00B85333" w:rsidRPr="002F3F9C">
        <w:rPr>
          <w:rFonts w:ascii="Garamond" w:hAnsi="Garamond"/>
          <w:szCs w:val="22"/>
        </w:rPr>
        <w:t xml:space="preserve"> Se l’Autorità Giudiziaria richiede il nominativo del segnalante, la Società è obbligata a trasmetterlo.</w:t>
      </w:r>
    </w:p>
    <w:p w14:paraId="2A723D78" w14:textId="6B9080F3" w:rsidR="00686FB6" w:rsidRPr="00686FB6" w:rsidRDefault="00686FB6" w:rsidP="00686FB6">
      <w:pPr>
        <w:rPr>
          <w:rFonts w:ascii="Garamond" w:hAnsi="Garamond"/>
          <w:b/>
          <w:bCs/>
          <w:szCs w:val="22"/>
          <w:lang w:val="es-ES"/>
        </w:rPr>
      </w:pPr>
      <w:r w:rsidRPr="00686FB6">
        <w:rPr>
          <w:rFonts w:ascii="Garamond" w:hAnsi="Garamond"/>
          <w:b/>
          <w:bCs/>
          <w:szCs w:val="22"/>
          <w:lang w:val="es-ES"/>
        </w:rPr>
        <w:t xml:space="preserve">Categorie </w:t>
      </w:r>
      <w:r w:rsidR="00DC4000">
        <w:rPr>
          <w:rFonts w:ascii="Garamond" w:hAnsi="Garamond"/>
          <w:b/>
          <w:bCs/>
          <w:szCs w:val="22"/>
          <w:lang w:val="es-ES"/>
        </w:rPr>
        <w:t>d</w:t>
      </w:r>
      <w:r w:rsidRPr="00686FB6">
        <w:rPr>
          <w:rFonts w:ascii="Garamond" w:hAnsi="Garamond"/>
          <w:b/>
          <w:bCs/>
          <w:szCs w:val="22"/>
          <w:lang w:val="es-ES"/>
        </w:rPr>
        <w:t xml:space="preserve">i </w:t>
      </w:r>
      <w:r w:rsidR="00DC4000">
        <w:rPr>
          <w:rFonts w:ascii="Garamond" w:hAnsi="Garamond"/>
          <w:b/>
          <w:bCs/>
          <w:szCs w:val="22"/>
          <w:lang w:val="es-ES"/>
        </w:rPr>
        <w:t>d</w:t>
      </w:r>
      <w:r w:rsidRPr="00686FB6">
        <w:rPr>
          <w:rFonts w:ascii="Garamond" w:hAnsi="Garamond"/>
          <w:b/>
          <w:bCs/>
          <w:szCs w:val="22"/>
          <w:lang w:val="es-ES"/>
        </w:rPr>
        <w:t xml:space="preserve">estinatari </w:t>
      </w:r>
      <w:r w:rsidR="00DC4000">
        <w:rPr>
          <w:rFonts w:ascii="Garamond" w:hAnsi="Garamond"/>
          <w:b/>
          <w:bCs/>
          <w:szCs w:val="22"/>
          <w:lang w:val="es-ES"/>
        </w:rPr>
        <w:t>d</w:t>
      </w:r>
      <w:r w:rsidRPr="00686FB6">
        <w:rPr>
          <w:rFonts w:ascii="Garamond" w:hAnsi="Garamond"/>
          <w:b/>
          <w:bCs/>
          <w:szCs w:val="22"/>
          <w:lang w:val="es-ES"/>
        </w:rPr>
        <w:t xml:space="preserve">ei </w:t>
      </w:r>
      <w:r w:rsidR="00DC4000">
        <w:rPr>
          <w:rFonts w:ascii="Garamond" w:hAnsi="Garamond"/>
          <w:b/>
          <w:bCs/>
          <w:szCs w:val="22"/>
          <w:lang w:val="es-ES"/>
        </w:rPr>
        <w:t>d</w:t>
      </w:r>
      <w:r w:rsidRPr="00686FB6">
        <w:rPr>
          <w:rFonts w:ascii="Garamond" w:hAnsi="Garamond"/>
          <w:b/>
          <w:bCs/>
          <w:szCs w:val="22"/>
          <w:lang w:val="es-ES"/>
        </w:rPr>
        <w:t xml:space="preserve">ati </w:t>
      </w:r>
      <w:r w:rsidR="00DC4000">
        <w:rPr>
          <w:rFonts w:ascii="Garamond" w:hAnsi="Garamond"/>
          <w:b/>
          <w:bCs/>
          <w:szCs w:val="22"/>
          <w:lang w:val="es-ES"/>
        </w:rPr>
        <w:t>p</w:t>
      </w:r>
      <w:r w:rsidRPr="00686FB6">
        <w:rPr>
          <w:rFonts w:ascii="Garamond" w:hAnsi="Garamond"/>
          <w:b/>
          <w:bCs/>
          <w:szCs w:val="22"/>
          <w:lang w:val="es-ES"/>
        </w:rPr>
        <w:t>ersonali</w:t>
      </w:r>
      <w:r w:rsidR="00DC4000">
        <w:rPr>
          <w:rFonts w:ascii="Garamond" w:hAnsi="Garamond"/>
          <w:b/>
          <w:bCs/>
          <w:szCs w:val="22"/>
          <w:lang w:val="es-ES"/>
        </w:rPr>
        <w:t>, d</w:t>
      </w:r>
      <w:r w:rsidR="008E281E">
        <w:rPr>
          <w:rFonts w:ascii="Garamond" w:hAnsi="Garamond"/>
          <w:b/>
          <w:bCs/>
          <w:szCs w:val="22"/>
          <w:lang w:val="es-ES"/>
        </w:rPr>
        <w:t>iffusione</w:t>
      </w:r>
      <w:r w:rsidR="00DC4000">
        <w:rPr>
          <w:rFonts w:ascii="Garamond" w:hAnsi="Garamond"/>
          <w:b/>
          <w:bCs/>
          <w:szCs w:val="22"/>
          <w:lang w:val="es-ES"/>
        </w:rPr>
        <w:t xml:space="preserve"> e trasferimento dati all’estero</w:t>
      </w:r>
    </w:p>
    <w:p w14:paraId="7A3AD854" w14:textId="2628A709" w:rsidR="00E86BE7" w:rsidRPr="00E86BE7" w:rsidRDefault="00E86BE7" w:rsidP="00E86BE7">
      <w:p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lastRenderedPageBreak/>
        <w:t xml:space="preserve">I dati personali di cui sopra non saranno diffusi al di fuori di </w:t>
      </w:r>
      <w:r w:rsidR="00A6356B" w:rsidRPr="00A6356B">
        <w:rPr>
          <w:rFonts w:ascii="Garamond" w:hAnsi="Garamond"/>
          <w:szCs w:val="22"/>
        </w:rPr>
        <w:t xml:space="preserve">Unione Italiana dei Ciechi e degli Ipovedenti – ETS Sezione Territoriale di Modena </w:t>
      </w:r>
      <w:r w:rsidRPr="00E86BE7">
        <w:rPr>
          <w:rFonts w:ascii="Garamond" w:hAnsi="Garamond"/>
          <w:szCs w:val="22"/>
        </w:rPr>
        <w:t>e non saranno oggetto di trasferimento in alcun Paese terzo all’UE e ad alcuna Organizzazione Internazionale, ad eccezione delle seguenti categorie di destinatari:</w:t>
      </w:r>
    </w:p>
    <w:p w14:paraId="3E8A0B59" w14:textId="77777777" w:rsidR="00E86BE7" w:rsidRPr="00E86BE7" w:rsidRDefault="00E86BE7" w:rsidP="00E86BE7">
      <w:pPr>
        <w:numPr>
          <w:ilvl w:val="0"/>
          <w:numId w:val="40"/>
        </w:num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t xml:space="preserve">società fornitrice della piattaforma informatica </w:t>
      </w:r>
      <w:r w:rsidRPr="00E86BE7">
        <w:rPr>
          <w:rFonts w:ascii="Garamond" w:hAnsi="Garamond"/>
          <w:i/>
          <w:iCs/>
          <w:szCs w:val="22"/>
        </w:rPr>
        <w:t>whistleblowing</w:t>
      </w:r>
      <w:r w:rsidRPr="00E86BE7">
        <w:rPr>
          <w:rFonts w:ascii="Garamond" w:hAnsi="Garamond"/>
          <w:szCs w:val="22"/>
        </w:rPr>
        <w:t xml:space="preserve"> utilizzata per le segnalazioni;</w:t>
      </w:r>
    </w:p>
    <w:p w14:paraId="50E2207C" w14:textId="77777777" w:rsidR="00E86BE7" w:rsidRPr="00E86BE7" w:rsidRDefault="00E86BE7" w:rsidP="00E86BE7">
      <w:pPr>
        <w:numPr>
          <w:ilvl w:val="0"/>
          <w:numId w:val="40"/>
        </w:num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t>personale incaricato abilitato all’accesso, amministratori del sistema informatico;</w:t>
      </w:r>
    </w:p>
    <w:p w14:paraId="0E051602" w14:textId="77777777" w:rsidR="00E86BE7" w:rsidRPr="00E86BE7" w:rsidRDefault="00E86BE7" w:rsidP="00E86BE7">
      <w:pPr>
        <w:numPr>
          <w:ilvl w:val="0"/>
          <w:numId w:val="40"/>
        </w:numPr>
        <w:rPr>
          <w:rFonts w:ascii="Garamond" w:hAnsi="Garamond"/>
          <w:szCs w:val="22"/>
        </w:rPr>
      </w:pPr>
      <w:proofErr w:type="spellStart"/>
      <w:r w:rsidRPr="00E86BE7">
        <w:rPr>
          <w:rFonts w:ascii="Garamond" w:hAnsi="Garamond"/>
          <w:szCs w:val="22"/>
        </w:rPr>
        <w:t>OdV</w:t>
      </w:r>
      <w:proofErr w:type="spellEnd"/>
      <w:r w:rsidRPr="00E86BE7">
        <w:rPr>
          <w:rFonts w:ascii="Garamond" w:hAnsi="Garamond"/>
          <w:szCs w:val="22"/>
        </w:rPr>
        <w:t>;</w:t>
      </w:r>
    </w:p>
    <w:p w14:paraId="7429FFD9" w14:textId="77777777" w:rsidR="00E86BE7" w:rsidRPr="00E86BE7" w:rsidRDefault="00E86BE7" w:rsidP="00E86BE7">
      <w:pPr>
        <w:numPr>
          <w:ilvl w:val="0"/>
          <w:numId w:val="40"/>
        </w:num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t>funzioni aziendali e/o terzi espressamente coinvolti nell’istruttoria della segnalazione;</w:t>
      </w:r>
    </w:p>
    <w:p w14:paraId="0A491FB9" w14:textId="77777777" w:rsidR="00E86BE7" w:rsidRPr="00E86BE7" w:rsidRDefault="00E86BE7" w:rsidP="00E86BE7">
      <w:pPr>
        <w:numPr>
          <w:ilvl w:val="0"/>
          <w:numId w:val="40"/>
        </w:numPr>
        <w:rPr>
          <w:rFonts w:ascii="Garamond" w:hAnsi="Garamond"/>
          <w:szCs w:val="22"/>
        </w:rPr>
      </w:pPr>
      <w:r w:rsidRPr="00E86BE7">
        <w:rPr>
          <w:rFonts w:ascii="Garamond" w:hAnsi="Garamond"/>
          <w:szCs w:val="22"/>
        </w:rPr>
        <w:t>Autorità verso le quali la comunicazione di identità del segnalante è obbligatoria.</w:t>
      </w:r>
    </w:p>
    <w:p w14:paraId="42301795" w14:textId="2E807D5B" w:rsidR="00B030E2" w:rsidRPr="002F3F9C" w:rsidRDefault="00B030E2" w:rsidP="00B030E2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Periodo</w:t>
      </w:r>
      <w:r w:rsidRPr="002F3F9C">
        <w:rPr>
          <w:rFonts w:ascii="Garamond" w:hAnsi="Garamond"/>
          <w:b/>
          <w:bCs/>
          <w:spacing w:val="14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di</w:t>
      </w:r>
      <w:r w:rsidRPr="002F3F9C">
        <w:rPr>
          <w:rFonts w:ascii="Garamond" w:hAnsi="Garamond"/>
          <w:b/>
          <w:bCs/>
          <w:spacing w:val="4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conservazione</w:t>
      </w:r>
      <w:r w:rsidRPr="002F3F9C">
        <w:rPr>
          <w:rFonts w:ascii="Garamond" w:hAnsi="Garamond"/>
          <w:b/>
          <w:bCs/>
          <w:spacing w:val="23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dei</w:t>
      </w:r>
      <w:r w:rsidRPr="002F3F9C">
        <w:rPr>
          <w:rFonts w:ascii="Garamond" w:hAnsi="Garamond"/>
          <w:b/>
          <w:bCs/>
          <w:spacing w:val="2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dati</w:t>
      </w:r>
    </w:p>
    <w:p w14:paraId="754628B6" w14:textId="3EB67376" w:rsidR="00DC491B" w:rsidRPr="002F3F9C" w:rsidRDefault="003557DD" w:rsidP="00DC491B">
      <w:pPr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Il gestore della segnalazione </w:t>
      </w:r>
      <w:r w:rsidR="00DC491B" w:rsidRPr="002F3F9C">
        <w:rPr>
          <w:rFonts w:ascii="Garamond" w:hAnsi="Garamond"/>
          <w:szCs w:val="22"/>
        </w:rPr>
        <w:t>effettua un’attivit</w:t>
      </w:r>
      <w:r>
        <w:rPr>
          <w:rFonts w:ascii="Garamond" w:hAnsi="Garamond"/>
          <w:szCs w:val="22"/>
        </w:rPr>
        <w:t>à</w:t>
      </w:r>
      <w:r w:rsidR="00DC491B" w:rsidRPr="002F3F9C">
        <w:rPr>
          <w:rFonts w:ascii="Garamond" w:hAnsi="Garamond"/>
          <w:szCs w:val="22"/>
        </w:rPr>
        <w:t xml:space="preserve"> istruttoria preliminare della segnalazione. Se a seguito dell’attivit</w:t>
      </w:r>
      <w:r>
        <w:rPr>
          <w:rFonts w:ascii="Garamond" w:hAnsi="Garamond"/>
          <w:szCs w:val="22"/>
        </w:rPr>
        <w:t>à</w:t>
      </w:r>
      <w:r w:rsidR="00DC491B" w:rsidRPr="002F3F9C">
        <w:rPr>
          <w:rFonts w:ascii="Garamond" w:hAnsi="Garamond"/>
          <w:szCs w:val="22"/>
        </w:rPr>
        <w:t xml:space="preserve"> svolta ravvisa elementi di manifesta infondatezza ne dispone l</w:t>
      </w:r>
      <w:r w:rsidR="00DC491B" w:rsidRPr="002F3F9C">
        <w:rPr>
          <w:rFonts w:ascii="Garamond" w:hAnsi="Garamond" w:cs="Garamond"/>
          <w:szCs w:val="22"/>
        </w:rPr>
        <w:t>’</w:t>
      </w:r>
      <w:r w:rsidR="00DC491B" w:rsidRPr="002F3F9C">
        <w:rPr>
          <w:rFonts w:ascii="Garamond" w:hAnsi="Garamond"/>
          <w:szCs w:val="22"/>
        </w:rPr>
        <w:t xml:space="preserve">archiviazione. </w:t>
      </w:r>
      <w:r w:rsidR="009F7AC1" w:rsidRPr="002F3F9C">
        <w:rPr>
          <w:rFonts w:ascii="Garamond" w:hAnsi="Garamond"/>
          <w:szCs w:val="22"/>
        </w:rPr>
        <w:t>Se</w:t>
      </w:r>
      <w:r w:rsidR="00DC491B" w:rsidRPr="002F3F9C">
        <w:rPr>
          <w:rFonts w:ascii="Garamond" w:hAnsi="Garamond"/>
          <w:szCs w:val="22"/>
        </w:rPr>
        <w:t xml:space="preserve"> </w:t>
      </w:r>
      <w:r w:rsidR="009F7AC1" w:rsidRPr="002F3F9C">
        <w:rPr>
          <w:rFonts w:ascii="Garamond" w:hAnsi="Garamond"/>
          <w:szCs w:val="22"/>
        </w:rPr>
        <w:t xml:space="preserve">invece </w:t>
      </w:r>
      <w:r w:rsidR="006C7639">
        <w:rPr>
          <w:rFonts w:ascii="Garamond" w:hAnsi="Garamond"/>
          <w:szCs w:val="22"/>
        </w:rPr>
        <w:t xml:space="preserve">il gestore </w:t>
      </w:r>
      <w:r w:rsidR="00DC491B" w:rsidRPr="002F3F9C">
        <w:rPr>
          <w:rFonts w:ascii="Garamond" w:hAnsi="Garamond"/>
          <w:szCs w:val="22"/>
        </w:rPr>
        <w:t xml:space="preserve"> ravvis</w:t>
      </w:r>
      <w:r w:rsidR="009F7AC1" w:rsidRPr="002F3F9C">
        <w:rPr>
          <w:rFonts w:ascii="Garamond" w:hAnsi="Garamond"/>
          <w:szCs w:val="22"/>
        </w:rPr>
        <w:t>a</w:t>
      </w:r>
      <w:r w:rsidR="00DC491B" w:rsidRPr="002F3F9C">
        <w:rPr>
          <w:rFonts w:ascii="Garamond" w:hAnsi="Garamond"/>
          <w:szCs w:val="22"/>
        </w:rPr>
        <w:t xml:space="preserve"> il </w:t>
      </w:r>
      <w:r w:rsidR="00DC491B" w:rsidRPr="002F3F9C">
        <w:rPr>
          <w:rFonts w:ascii="Garamond" w:hAnsi="Garamond"/>
          <w:i/>
          <w:iCs/>
          <w:szCs w:val="22"/>
        </w:rPr>
        <w:t>fumus</w:t>
      </w:r>
      <w:r w:rsidR="00DC491B" w:rsidRPr="002F3F9C">
        <w:rPr>
          <w:rFonts w:ascii="Garamond" w:hAnsi="Garamond"/>
          <w:szCs w:val="22"/>
        </w:rPr>
        <w:t xml:space="preserve"> di fondatezza della segnalazione, trasmette la stessa, priva dei dati del segnalante, all’Organo Amministrativo della Società per l’adozione delle iniziative di sua competenza</w:t>
      </w:r>
      <w:r w:rsidR="009F7AC1" w:rsidRPr="002F3F9C">
        <w:rPr>
          <w:rFonts w:ascii="Garamond" w:hAnsi="Garamond"/>
          <w:szCs w:val="22"/>
        </w:rPr>
        <w:t xml:space="preserve"> a  carico dell’autore della violazione</w:t>
      </w:r>
      <w:r w:rsidR="00DC491B" w:rsidRPr="002F3F9C">
        <w:rPr>
          <w:rFonts w:ascii="Garamond" w:hAnsi="Garamond"/>
          <w:szCs w:val="22"/>
        </w:rPr>
        <w:t xml:space="preserve">. </w:t>
      </w:r>
    </w:p>
    <w:p w14:paraId="28A490FB" w14:textId="35975B25" w:rsidR="00032CF9" w:rsidRPr="002F3F9C" w:rsidRDefault="00DC491B" w:rsidP="00206AA6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>I dati personali vengono conservati per un periodo massimo di 5 anni e, comunque, sino alla definizione dei procedimenti avviati con le segnalazioni.</w:t>
      </w:r>
    </w:p>
    <w:p w14:paraId="6C7588A2" w14:textId="77777777" w:rsidR="00206AA6" w:rsidRPr="002F3F9C" w:rsidRDefault="00206AA6" w:rsidP="00206AA6">
      <w:pPr>
        <w:rPr>
          <w:rFonts w:ascii="Garamond" w:hAnsi="Garamond"/>
          <w:b/>
          <w:bCs/>
          <w:szCs w:val="22"/>
        </w:rPr>
      </w:pPr>
      <w:r w:rsidRPr="002F3F9C">
        <w:rPr>
          <w:rFonts w:ascii="Garamond" w:hAnsi="Garamond"/>
          <w:b/>
          <w:bCs/>
          <w:szCs w:val="22"/>
        </w:rPr>
        <w:t>Diritti</w:t>
      </w:r>
      <w:r w:rsidRPr="002F3F9C">
        <w:rPr>
          <w:rFonts w:ascii="Garamond" w:hAnsi="Garamond"/>
          <w:b/>
          <w:bCs/>
          <w:spacing w:val="12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degli</w:t>
      </w:r>
      <w:r w:rsidRPr="002F3F9C">
        <w:rPr>
          <w:rFonts w:ascii="Garamond" w:hAnsi="Garamond"/>
          <w:b/>
          <w:bCs/>
          <w:spacing w:val="4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interessati</w:t>
      </w:r>
      <w:r w:rsidRPr="002F3F9C">
        <w:rPr>
          <w:rFonts w:ascii="Garamond" w:hAnsi="Garamond"/>
          <w:b/>
          <w:bCs/>
          <w:spacing w:val="19"/>
          <w:szCs w:val="22"/>
        </w:rPr>
        <w:t xml:space="preserve"> </w:t>
      </w:r>
      <w:r w:rsidRPr="002F3F9C">
        <w:rPr>
          <w:rFonts w:ascii="Garamond" w:hAnsi="Garamond"/>
          <w:b/>
          <w:bCs/>
          <w:szCs w:val="22"/>
        </w:rPr>
        <w:t>e reclami</w:t>
      </w:r>
    </w:p>
    <w:p w14:paraId="1D2F59D8" w14:textId="3594682E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 xml:space="preserve">Alle condizioni previste dal Regolamento UE 2016/679, </w:t>
      </w:r>
      <w:r>
        <w:rPr>
          <w:rFonts w:ascii="Garamond" w:hAnsi="Garamond"/>
          <w:bCs/>
          <w:szCs w:val="22"/>
        </w:rPr>
        <w:t>il segnalante</w:t>
      </w:r>
      <w:r w:rsidRPr="0076648F">
        <w:rPr>
          <w:rFonts w:ascii="Garamond" w:hAnsi="Garamond"/>
          <w:bCs/>
          <w:szCs w:val="22"/>
        </w:rPr>
        <w:t xml:space="preserve"> potrà esercitare i seguenti diritti:</w:t>
      </w:r>
    </w:p>
    <w:p w14:paraId="3C967542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- art. 15 Diritto di accesso dell'interessato;</w:t>
      </w:r>
    </w:p>
    <w:p w14:paraId="731D2AE2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- art. 16 Diritto di rettifica;</w:t>
      </w:r>
    </w:p>
    <w:p w14:paraId="41030C00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- art. 17 Diritto alla cancellazione;</w:t>
      </w:r>
    </w:p>
    <w:p w14:paraId="2CF0250E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- art. 18 Diritto di limitazione di trattamento;</w:t>
      </w:r>
    </w:p>
    <w:p w14:paraId="13CA67C0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- art. 20 Diritto alla portabilità dei dati;</w:t>
      </w:r>
    </w:p>
    <w:p w14:paraId="56FAE62C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 xml:space="preserve">- art. 21 e art. 22: Diritto di opposizione e processo decisionale automatizzato relativo alle persone fisiche. </w:t>
      </w:r>
    </w:p>
    <w:p w14:paraId="725D1360" w14:textId="77777777" w:rsidR="0076648F" w:rsidRPr="0076648F" w:rsidRDefault="0076648F" w:rsidP="0076648F">
      <w:pPr>
        <w:rPr>
          <w:rFonts w:ascii="Garamond" w:hAnsi="Garamond"/>
          <w:bCs/>
          <w:szCs w:val="22"/>
        </w:rPr>
      </w:pPr>
      <w:r w:rsidRPr="0076648F">
        <w:rPr>
          <w:rFonts w:ascii="Garamond" w:hAnsi="Garamond"/>
          <w:bCs/>
          <w:szCs w:val="22"/>
        </w:rPr>
        <w:t>Allo scopo di verificare la sussistenza delle condizioni e le modalità per l'esercizio dei predetti diritti si rimanda al testo integrale delle citate previsioni, disponibili su sito: www.garanteprivacy.it.</w:t>
      </w:r>
    </w:p>
    <w:p w14:paraId="6BF219EC" w14:textId="49A32668" w:rsidR="00A6356B" w:rsidRDefault="00D7067C" w:rsidP="009653BB">
      <w:pPr>
        <w:rPr>
          <w:rFonts w:ascii="Garamond" w:hAnsi="Garamond"/>
          <w:szCs w:val="22"/>
        </w:rPr>
      </w:pPr>
      <w:r w:rsidRPr="002F3F9C">
        <w:rPr>
          <w:rFonts w:ascii="Garamond" w:hAnsi="Garamond"/>
          <w:szCs w:val="22"/>
        </w:rPr>
        <w:t xml:space="preserve">Tali diritti possono essere esercitati con richiesta indirizzata a: </w:t>
      </w:r>
      <w:r w:rsidR="00A6356B" w:rsidRPr="00A6356B">
        <w:rPr>
          <w:rFonts w:ascii="Garamond" w:hAnsi="Garamond"/>
          <w:szCs w:val="22"/>
        </w:rPr>
        <w:t>Unione Italiana dei Ciechi e degli Ipovedenti – ETS Sezione Territoriale di Modena Via Don Lorenzo Milani, 54 – 41122, Modena, uicimodena@uicimodena.it</w:t>
      </w:r>
      <w:r w:rsidR="00A6356B" w:rsidRPr="002F3F9C">
        <w:rPr>
          <w:rFonts w:ascii="Garamond" w:hAnsi="Garamond"/>
          <w:szCs w:val="22"/>
        </w:rPr>
        <w:t xml:space="preserve"> </w:t>
      </w:r>
    </w:p>
    <w:p w14:paraId="039479F1" w14:textId="738C6456" w:rsidR="004253D8" w:rsidRPr="009653BB" w:rsidRDefault="00D7067C" w:rsidP="009653BB">
      <w:pPr>
        <w:rPr>
          <w:rFonts w:ascii="Garamond" w:hAnsi="Garamond"/>
          <w:iCs/>
          <w:szCs w:val="22"/>
        </w:rPr>
      </w:pPr>
      <w:r w:rsidRPr="002F3F9C">
        <w:rPr>
          <w:rFonts w:ascii="Garamond" w:hAnsi="Garamond"/>
          <w:szCs w:val="22"/>
        </w:rPr>
        <w:t>Qualora</w:t>
      </w:r>
      <w:r w:rsidR="009F7AC1" w:rsidRPr="002F3F9C">
        <w:rPr>
          <w:rFonts w:ascii="Garamond" w:hAnsi="Garamond"/>
          <w:szCs w:val="22"/>
        </w:rPr>
        <w:t xml:space="preserve"> il segnalante</w:t>
      </w:r>
      <w:r w:rsidRPr="002F3F9C">
        <w:rPr>
          <w:rFonts w:ascii="Garamond" w:hAnsi="Garamond"/>
          <w:szCs w:val="22"/>
        </w:rPr>
        <w:t xml:space="preserve"> ritenga che il trattamento sia avvenuto in modo non conforme al Regolamento e al D.</w:t>
      </w:r>
      <w:r w:rsidR="00032CF9" w:rsidRPr="002F3F9C">
        <w:rPr>
          <w:rFonts w:ascii="Garamond" w:hAnsi="Garamond"/>
          <w:szCs w:val="22"/>
        </w:rPr>
        <w:t xml:space="preserve"> </w:t>
      </w:r>
      <w:r w:rsidRPr="002F3F9C">
        <w:rPr>
          <w:rFonts w:ascii="Garamond" w:hAnsi="Garamond"/>
          <w:szCs w:val="22"/>
        </w:rPr>
        <w:t>Lgs. 196/2003, potrà̀ rivolgersi al Garante per la Protezione dei dati Personali, ai sensi dell</w:t>
      </w:r>
      <w:r w:rsidRPr="002F3F9C">
        <w:rPr>
          <w:rFonts w:ascii="Garamond" w:hAnsi="Garamond" w:cs="Garamond"/>
          <w:szCs w:val="22"/>
        </w:rPr>
        <w:t>’</w:t>
      </w:r>
      <w:r w:rsidRPr="002F3F9C">
        <w:rPr>
          <w:rFonts w:ascii="Garamond" w:hAnsi="Garamond"/>
          <w:szCs w:val="22"/>
        </w:rPr>
        <w:t xml:space="preserve">art. 77 del medesimo Regolamento. Ulteriori informazioni in ordine ai suoi diritti sulla protezione dei dati personali </w:t>
      </w:r>
      <w:r w:rsidRPr="002F3F9C">
        <w:rPr>
          <w:rFonts w:ascii="Garamond" w:hAnsi="Garamond"/>
          <w:szCs w:val="22"/>
        </w:rPr>
        <w:lastRenderedPageBreak/>
        <w:t xml:space="preserve">sono reperibili sul sito </w:t>
      </w:r>
      <w:r w:rsidRPr="002F3F9C">
        <w:rPr>
          <w:rFonts w:ascii="Garamond" w:hAnsi="Garamond"/>
          <w:i/>
          <w:iCs/>
          <w:szCs w:val="22"/>
        </w:rPr>
        <w:t>web</w:t>
      </w:r>
      <w:r w:rsidRPr="002F3F9C">
        <w:rPr>
          <w:rFonts w:ascii="Garamond" w:hAnsi="Garamond"/>
          <w:szCs w:val="22"/>
        </w:rPr>
        <w:t xml:space="preserve"> del Garante per la Protezione dei Dati Personali all’indirizzo www.garanteprivacy.it.</w:t>
      </w:r>
    </w:p>
    <w:sectPr w:rsidR="004253D8" w:rsidRPr="009653BB" w:rsidSect="00546949">
      <w:footerReference w:type="even" r:id="rId7"/>
      <w:footerReference w:type="default" r:id="rId8"/>
      <w:pgSz w:w="11907" w:h="16840" w:code="9"/>
      <w:pgMar w:top="1418" w:right="1134" w:bottom="1134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D8B8" w14:textId="77777777" w:rsidR="00837821" w:rsidRDefault="00837821">
      <w:pPr>
        <w:spacing w:before="0" w:line="240" w:lineRule="auto"/>
      </w:pPr>
      <w:r>
        <w:separator/>
      </w:r>
    </w:p>
  </w:endnote>
  <w:endnote w:type="continuationSeparator" w:id="0">
    <w:p w14:paraId="0E117475" w14:textId="77777777" w:rsidR="00837821" w:rsidRDefault="0083782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C5E2" w14:textId="77777777" w:rsidR="007730DD" w:rsidRDefault="00773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733BAF" w14:textId="77777777" w:rsidR="007730DD" w:rsidRDefault="007730D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8872" w14:textId="77777777" w:rsidR="007730DD" w:rsidRDefault="007730D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420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34497C6B" w14:textId="77777777" w:rsidR="007730DD" w:rsidRDefault="007730D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2112" w14:textId="77777777" w:rsidR="00837821" w:rsidRDefault="00837821">
      <w:pPr>
        <w:spacing w:before="0" w:line="240" w:lineRule="auto"/>
      </w:pPr>
      <w:r>
        <w:separator/>
      </w:r>
    </w:p>
  </w:footnote>
  <w:footnote w:type="continuationSeparator" w:id="0">
    <w:p w14:paraId="281CE504" w14:textId="77777777" w:rsidR="00837821" w:rsidRDefault="0083782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1F464098"/>
    <w:lvl w:ilvl="0">
      <w:start w:val="1"/>
      <w:numFmt w:val="none"/>
      <w:pStyle w:val="Titolo1"/>
      <w:suff w:val="nothing"/>
      <w:lvlText w:val=""/>
      <w:lvlJc w:val="left"/>
      <w:pPr>
        <w:ind w:left="0" w:hanging="708"/>
      </w:pPr>
    </w:lvl>
    <w:lvl w:ilvl="1">
      <w:start w:val="1"/>
      <w:numFmt w:val="none"/>
      <w:pStyle w:val="Titolo2"/>
      <w:suff w:val="nothing"/>
      <w:lvlText w:val=""/>
      <w:lvlJc w:val="left"/>
      <w:pPr>
        <w:ind w:left="567" w:hanging="708"/>
      </w:pPr>
    </w:lvl>
    <w:lvl w:ilvl="2">
      <w:start w:val="1"/>
      <w:numFmt w:val="upperRoman"/>
      <w:pStyle w:val="Titolo3"/>
      <w:lvlText w:val="%3. "/>
      <w:legacy w:legacy="1" w:legacySpace="0" w:legacyIndent="113"/>
      <w:lvlJc w:val="left"/>
    </w:lvl>
    <w:lvl w:ilvl="3">
      <w:start w:val="1"/>
      <w:numFmt w:val="decimal"/>
      <w:pStyle w:val="Titolo4"/>
      <w:lvlText w:val="%3. %4. "/>
      <w:legacy w:legacy="1" w:legacySpace="0" w:legacyIndent="284"/>
      <w:lvlJc w:val="left"/>
      <w:pPr>
        <w:ind w:left="284" w:hanging="284"/>
      </w:pPr>
    </w:lvl>
    <w:lvl w:ilvl="4">
      <w:start w:val="1"/>
      <w:numFmt w:val="lowerLetter"/>
      <w:pStyle w:val="Titolo5"/>
      <w:lvlText w:val="%3. %4. %5)"/>
      <w:legacy w:legacy="1" w:legacySpace="0" w:legacyIndent="708"/>
      <w:lvlJc w:val="left"/>
      <w:pPr>
        <w:ind w:left="2521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3937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4645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5353" w:hanging="708"/>
      </w:pPr>
    </w:lvl>
  </w:abstractNum>
  <w:abstractNum w:abstractNumId="1" w15:restartNumberingAfterBreak="0">
    <w:nsid w:val="FFFFFFFE"/>
    <w:multiLevelType w:val="singleLevel"/>
    <w:tmpl w:val="96CA493C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8D4A2F"/>
    <w:multiLevelType w:val="hybridMultilevel"/>
    <w:tmpl w:val="7E5E5E4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1220B5"/>
    <w:multiLevelType w:val="hybridMultilevel"/>
    <w:tmpl w:val="F9467A4A"/>
    <w:lvl w:ilvl="0" w:tplc="0044843E">
      <w:numFmt w:val="bullet"/>
      <w:lvlText w:val="-"/>
      <w:lvlJc w:val="left"/>
      <w:pPr>
        <w:ind w:left="681" w:hanging="358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B65C7A40">
      <w:numFmt w:val="bullet"/>
      <w:lvlText w:val="-"/>
      <w:lvlJc w:val="left"/>
      <w:pPr>
        <w:ind w:left="1044" w:hanging="366"/>
      </w:pPr>
      <w:rPr>
        <w:rFonts w:ascii="Calibri" w:eastAsia="Calibri" w:hAnsi="Calibri" w:cs="Calibri" w:hint="default"/>
        <w:w w:val="98"/>
        <w:sz w:val="18"/>
        <w:szCs w:val="18"/>
        <w:lang w:val="it-IT" w:eastAsia="en-US" w:bidi="ar-SA"/>
      </w:rPr>
    </w:lvl>
    <w:lvl w:ilvl="2" w:tplc="5D609BD4">
      <w:numFmt w:val="bullet"/>
      <w:lvlText w:val="•"/>
      <w:lvlJc w:val="left"/>
      <w:pPr>
        <w:ind w:left="2080" w:hanging="366"/>
      </w:pPr>
      <w:rPr>
        <w:rFonts w:hint="default"/>
        <w:lang w:val="it-IT" w:eastAsia="en-US" w:bidi="ar-SA"/>
      </w:rPr>
    </w:lvl>
    <w:lvl w:ilvl="3" w:tplc="A128EDD0">
      <w:numFmt w:val="bullet"/>
      <w:lvlText w:val="•"/>
      <w:lvlJc w:val="left"/>
      <w:pPr>
        <w:ind w:left="3120" w:hanging="366"/>
      </w:pPr>
      <w:rPr>
        <w:rFonts w:hint="default"/>
        <w:lang w:val="it-IT" w:eastAsia="en-US" w:bidi="ar-SA"/>
      </w:rPr>
    </w:lvl>
    <w:lvl w:ilvl="4" w:tplc="D65AC3E6">
      <w:numFmt w:val="bullet"/>
      <w:lvlText w:val="•"/>
      <w:lvlJc w:val="left"/>
      <w:pPr>
        <w:ind w:left="4161" w:hanging="366"/>
      </w:pPr>
      <w:rPr>
        <w:rFonts w:hint="default"/>
        <w:lang w:val="it-IT" w:eastAsia="en-US" w:bidi="ar-SA"/>
      </w:rPr>
    </w:lvl>
    <w:lvl w:ilvl="5" w:tplc="F4DC2C4E">
      <w:numFmt w:val="bullet"/>
      <w:lvlText w:val="•"/>
      <w:lvlJc w:val="left"/>
      <w:pPr>
        <w:ind w:left="5201" w:hanging="366"/>
      </w:pPr>
      <w:rPr>
        <w:rFonts w:hint="default"/>
        <w:lang w:val="it-IT" w:eastAsia="en-US" w:bidi="ar-SA"/>
      </w:rPr>
    </w:lvl>
    <w:lvl w:ilvl="6" w:tplc="22AA1892">
      <w:numFmt w:val="bullet"/>
      <w:lvlText w:val="•"/>
      <w:lvlJc w:val="left"/>
      <w:pPr>
        <w:ind w:left="6242" w:hanging="366"/>
      </w:pPr>
      <w:rPr>
        <w:rFonts w:hint="default"/>
        <w:lang w:val="it-IT" w:eastAsia="en-US" w:bidi="ar-SA"/>
      </w:rPr>
    </w:lvl>
    <w:lvl w:ilvl="7" w:tplc="EBDCDD00">
      <w:numFmt w:val="bullet"/>
      <w:lvlText w:val="•"/>
      <w:lvlJc w:val="left"/>
      <w:pPr>
        <w:ind w:left="7282" w:hanging="366"/>
      </w:pPr>
      <w:rPr>
        <w:rFonts w:hint="default"/>
        <w:lang w:val="it-IT" w:eastAsia="en-US" w:bidi="ar-SA"/>
      </w:rPr>
    </w:lvl>
    <w:lvl w:ilvl="8" w:tplc="E334D5BA">
      <w:numFmt w:val="bullet"/>
      <w:lvlText w:val="•"/>
      <w:lvlJc w:val="left"/>
      <w:pPr>
        <w:ind w:left="8323" w:hanging="366"/>
      </w:pPr>
      <w:rPr>
        <w:rFonts w:hint="default"/>
        <w:lang w:val="it-IT" w:eastAsia="en-US" w:bidi="ar-SA"/>
      </w:rPr>
    </w:lvl>
  </w:abstractNum>
  <w:abstractNum w:abstractNumId="5" w15:restartNumberingAfterBreak="0">
    <w:nsid w:val="02BD30E2"/>
    <w:multiLevelType w:val="hybridMultilevel"/>
    <w:tmpl w:val="098C9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F080B"/>
    <w:multiLevelType w:val="hybridMultilevel"/>
    <w:tmpl w:val="691E07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C1663"/>
    <w:multiLevelType w:val="hybridMultilevel"/>
    <w:tmpl w:val="EE4A3A64"/>
    <w:lvl w:ilvl="0" w:tplc="CBEEFD5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F2B4B"/>
    <w:multiLevelType w:val="hybridMultilevel"/>
    <w:tmpl w:val="2FFAEF42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6827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261FE1"/>
    <w:multiLevelType w:val="multilevel"/>
    <w:tmpl w:val="567C4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0F13"/>
    <w:multiLevelType w:val="hybridMultilevel"/>
    <w:tmpl w:val="E0B89FC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F739E2"/>
    <w:multiLevelType w:val="hybridMultilevel"/>
    <w:tmpl w:val="91248C0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F85F4E"/>
    <w:multiLevelType w:val="hybridMultilevel"/>
    <w:tmpl w:val="0CE4E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55F8"/>
    <w:multiLevelType w:val="hybridMultilevel"/>
    <w:tmpl w:val="8F3EB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B0849"/>
    <w:multiLevelType w:val="hybridMultilevel"/>
    <w:tmpl w:val="C726A0E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A4EA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B3797"/>
    <w:multiLevelType w:val="hybridMultilevel"/>
    <w:tmpl w:val="7C86A090"/>
    <w:lvl w:ilvl="0" w:tplc="AFB427AC">
      <w:start w:val="1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325A20"/>
    <w:multiLevelType w:val="multilevel"/>
    <w:tmpl w:val="85FEEC40"/>
    <w:lvl w:ilvl="0">
      <w:start w:val="1"/>
      <w:numFmt w:val="upperRoman"/>
      <w:suff w:val="nothing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upperRoman"/>
      <w:suff w:val="nothing"/>
      <w:lvlText w:val="%2"/>
      <w:lvlJc w:val="left"/>
      <w:pPr>
        <w:ind w:left="567" w:hanging="708"/>
      </w:pPr>
      <w:rPr>
        <w:rFonts w:hint="default"/>
      </w:rPr>
    </w:lvl>
    <w:lvl w:ilvl="2">
      <w:start w:val="1"/>
      <w:numFmt w:val="upperRoman"/>
      <w:lvlText w:val="%3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3. %4. "/>
      <w:lvlJc w:val="left"/>
      <w:pPr>
        <w:tabs>
          <w:tab w:val="num" w:pos="0"/>
        </w:tabs>
        <w:ind w:left="851" w:hanging="284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134"/>
        </w:tabs>
        <w:ind w:left="1418" w:hanging="85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567"/>
      </w:pPr>
      <w:rPr>
        <w:rFonts w:ascii="Bookman Old Style" w:hAnsi="Bookman Old Style" w:hint="default"/>
        <w:b w:val="0"/>
        <w:i w:val="0"/>
        <w:sz w:val="22"/>
      </w:rPr>
    </w:lvl>
    <w:lvl w:ilvl="6">
      <w:start w:val="1"/>
      <w:numFmt w:val="ordinal"/>
      <w:lvlText w:val="%7"/>
      <w:lvlJc w:val="left"/>
      <w:pPr>
        <w:tabs>
          <w:tab w:val="num" w:pos="1814"/>
        </w:tabs>
        <w:ind w:left="1985" w:hanging="567"/>
      </w:pPr>
      <w:rPr>
        <w:rFonts w:ascii="Bookman Old Style" w:hAnsi="Bookman Old Style" w:hint="default"/>
        <w:b w:val="0"/>
        <w:i w:val="0"/>
        <w:color w:val="auto"/>
        <w:sz w:val="22"/>
      </w:rPr>
    </w:lvl>
    <w:lvl w:ilvl="7">
      <w:start w:val="1"/>
      <w:numFmt w:val="bullet"/>
      <w:lvlText w:val=""/>
      <w:lvlJc w:val="left"/>
      <w:pPr>
        <w:tabs>
          <w:tab w:val="num" w:pos="2835"/>
        </w:tabs>
        <w:ind w:left="2835" w:hanging="850"/>
      </w:pPr>
      <w:rPr>
        <w:rFonts w:ascii="Symbol" w:hAnsi="Symbol" w:hint="default"/>
        <w:b w:val="0"/>
        <w:i w:val="0"/>
        <w:color w:val="auto"/>
        <w:sz w:val="22"/>
      </w:rPr>
    </w:lvl>
    <w:lvl w:ilvl="8">
      <w:start w:val="1"/>
      <w:numFmt w:val="bullet"/>
      <w:lvlText w:val=""/>
      <w:lvlJc w:val="left"/>
      <w:pPr>
        <w:tabs>
          <w:tab w:val="num" w:pos="3686"/>
        </w:tabs>
        <w:ind w:left="3686" w:hanging="851"/>
      </w:pPr>
      <w:rPr>
        <w:rFonts w:ascii="Bookman Old Style" w:hAnsi="Bookman Old Style" w:hint="default"/>
        <w:b w:val="0"/>
        <w:i w:val="0"/>
        <w:color w:val="auto"/>
        <w:sz w:val="22"/>
      </w:rPr>
    </w:lvl>
  </w:abstractNum>
  <w:abstractNum w:abstractNumId="17" w15:restartNumberingAfterBreak="0">
    <w:nsid w:val="29334D24"/>
    <w:multiLevelType w:val="hybridMultilevel"/>
    <w:tmpl w:val="6178D83A"/>
    <w:lvl w:ilvl="0" w:tplc="CBEEFD5A">
      <w:start w:val="1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B44E5"/>
    <w:multiLevelType w:val="hybridMultilevel"/>
    <w:tmpl w:val="3C9CA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4048A"/>
    <w:multiLevelType w:val="multilevel"/>
    <w:tmpl w:val="8BD8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0F39A8"/>
    <w:multiLevelType w:val="multilevel"/>
    <w:tmpl w:val="39FC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345069"/>
    <w:multiLevelType w:val="hybridMultilevel"/>
    <w:tmpl w:val="1E10D04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91564B"/>
    <w:multiLevelType w:val="hybridMultilevel"/>
    <w:tmpl w:val="89B688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D8315DF"/>
    <w:multiLevelType w:val="hybridMultilevel"/>
    <w:tmpl w:val="765413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877BA"/>
    <w:multiLevelType w:val="hybridMultilevel"/>
    <w:tmpl w:val="B32661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102AB"/>
    <w:multiLevelType w:val="hybridMultilevel"/>
    <w:tmpl w:val="393AEF12"/>
    <w:lvl w:ilvl="0" w:tplc="33A46C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E053D"/>
    <w:multiLevelType w:val="hybridMultilevel"/>
    <w:tmpl w:val="40E042F4"/>
    <w:lvl w:ilvl="0" w:tplc="B284F43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1C2BC5"/>
    <w:multiLevelType w:val="hybridMultilevel"/>
    <w:tmpl w:val="E320E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326E2"/>
    <w:multiLevelType w:val="hybridMultilevel"/>
    <w:tmpl w:val="FC54D2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02A08"/>
    <w:multiLevelType w:val="hybridMultilevel"/>
    <w:tmpl w:val="4E14D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543D7"/>
    <w:multiLevelType w:val="hybridMultilevel"/>
    <w:tmpl w:val="560C862C"/>
    <w:lvl w:ilvl="0" w:tplc="BD667E9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118"/>
    <w:multiLevelType w:val="multilevel"/>
    <w:tmpl w:val="00000000"/>
    <w:lvl w:ilvl="0">
      <w:start w:val="1"/>
      <w:numFmt w:val="upperLetter"/>
      <w:lvlText w:val="%1"/>
      <w:legacy w:legacy="1" w:legacySpace="0" w:legacyIndent="709"/>
      <w:lvlJc w:val="left"/>
      <w:pPr>
        <w:ind w:left="709" w:hanging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/>
        <w:i w:val="0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2836" w:hanging="709"/>
      </w:pPr>
    </w:lvl>
    <w:lvl w:ilvl="4">
      <w:start w:val="1"/>
      <w:numFmt w:val="ordinal"/>
      <w:lvlText w:val="%5"/>
      <w:legacy w:legacy="1" w:legacySpace="0" w:legacyIndent="709"/>
      <w:lvlJc w:val="left"/>
      <w:pPr>
        <w:ind w:left="3545" w:hanging="709"/>
      </w:pPr>
    </w:lvl>
    <w:lvl w:ilvl="5">
      <w:start w:val="1"/>
      <w:numFmt w:val="decimal"/>
      <w:lvlText w:val="%5.%6"/>
      <w:legacy w:legacy="1" w:legacySpace="0" w:legacyIndent="709"/>
      <w:lvlJc w:val="left"/>
      <w:pPr>
        <w:ind w:left="4254" w:hanging="709"/>
      </w:pPr>
    </w:lvl>
    <w:lvl w:ilvl="6">
      <w:start w:val="1"/>
      <w:numFmt w:val="decimal"/>
      <w:lvlText w:val="%5.%6.%7"/>
      <w:legacy w:legacy="1" w:legacySpace="0" w:legacyIndent="709"/>
      <w:lvlJc w:val="left"/>
      <w:pPr>
        <w:ind w:left="4963" w:hanging="709"/>
      </w:pPr>
    </w:lvl>
    <w:lvl w:ilvl="7">
      <w:start w:val="1"/>
      <w:numFmt w:val="decimal"/>
      <w:lvlText w:val="%5.%6.%7.%8"/>
      <w:legacy w:legacy="1" w:legacySpace="0" w:legacyIndent="709"/>
      <w:lvlJc w:val="left"/>
      <w:pPr>
        <w:ind w:left="5672" w:hanging="709"/>
      </w:pPr>
    </w:lvl>
    <w:lvl w:ilvl="8">
      <w:start w:val="1"/>
      <w:numFmt w:val="decimal"/>
      <w:lvlText w:val="%5.%6.%7.%8.%9"/>
      <w:legacy w:legacy="1" w:legacySpace="0" w:legacyIndent="709"/>
      <w:lvlJc w:val="left"/>
      <w:pPr>
        <w:ind w:left="6381" w:hanging="709"/>
      </w:pPr>
    </w:lvl>
  </w:abstractNum>
  <w:abstractNum w:abstractNumId="32" w15:restartNumberingAfterBreak="0">
    <w:nsid w:val="62924D97"/>
    <w:multiLevelType w:val="hybridMultilevel"/>
    <w:tmpl w:val="1F344D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8BE"/>
    <w:multiLevelType w:val="hybridMultilevel"/>
    <w:tmpl w:val="E188AD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4" w15:restartNumberingAfterBreak="0">
    <w:nsid w:val="65715C44"/>
    <w:multiLevelType w:val="hybridMultilevel"/>
    <w:tmpl w:val="BC96609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1863B7"/>
    <w:multiLevelType w:val="multilevel"/>
    <w:tmpl w:val="6FCC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370222"/>
    <w:multiLevelType w:val="hybridMultilevel"/>
    <w:tmpl w:val="EC10B820"/>
    <w:lvl w:ilvl="0" w:tplc="11566876">
      <w:start w:val="1"/>
      <w:numFmt w:val="lowerLetter"/>
      <w:lvlText w:val="%1)"/>
      <w:lvlJc w:val="left"/>
      <w:pPr>
        <w:ind w:left="311" w:hanging="298"/>
      </w:pPr>
      <w:rPr>
        <w:rFonts w:ascii="Calibri" w:eastAsia="Calibri" w:hAnsi="Calibri" w:cs="Calibri" w:hint="default"/>
        <w:w w:val="95"/>
        <w:sz w:val="25"/>
        <w:szCs w:val="25"/>
        <w:lang w:val="it-IT" w:eastAsia="en-US" w:bidi="ar-SA"/>
      </w:rPr>
    </w:lvl>
    <w:lvl w:ilvl="1" w:tplc="D04ED7F6">
      <w:start w:val="1"/>
      <w:numFmt w:val="decimal"/>
      <w:lvlText w:val="%2."/>
      <w:lvlJc w:val="left"/>
      <w:pPr>
        <w:ind w:left="1081" w:hanging="365"/>
      </w:pPr>
      <w:rPr>
        <w:rFonts w:ascii="Calibri" w:eastAsia="Calibri" w:hAnsi="Calibri" w:cs="Calibri" w:hint="default"/>
        <w:spacing w:val="-1"/>
        <w:w w:val="105"/>
        <w:sz w:val="18"/>
        <w:szCs w:val="18"/>
        <w:lang w:val="it-IT" w:eastAsia="en-US" w:bidi="ar-SA"/>
      </w:rPr>
    </w:lvl>
    <w:lvl w:ilvl="2" w:tplc="B41C4978">
      <w:numFmt w:val="bullet"/>
      <w:lvlText w:val="-"/>
      <w:lvlJc w:val="left"/>
      <w:pPr>
        <w:ind w:left="1389" w:hanging="366"/>
      </w:pPr>
      <w:rPr>
        <w:rFonts w:ascii="Calibri" w:eastAsia="Calibri" w:hAnsi="Calibri" w:cs="Calibri" w:hint="default"/>
        <w:w w:val="98"/>
        <w:sz w:val="18"/>
        <w:szCs w:val="18"/>
        <w:lang w:val="it-IT" w:eastAsia="en-US" w:bidi="ar-SA"/>
      </w:rPr>
    </w:lvl>
    <w:lvl w:ilvl="3" w:tplc="EA28B3B0">
      <w:numFmt w:val="bullet"/>
      <w:lvlText w:val="•"/>
      <w:lvlJc w:val="left"/>
      <w:pPr>
        <w:ind w:left="2508" w:hanging="366"/>
      </w:pPr>
      <w:rPr>
        <w:rFonts w:hint="default"/>
        <w:lang w:val="it-IT" w:eastAsia="en-US" w:bidi="ar-SA"/>
      </w:rPr>
    </w:lvl>
    <w:lvl w:ilvl="4" w:tplc="13727AD0">
      <w:numFmt w:val="bullet"/>
      <w:lvlText w:val="•"/>
      <w:lvlJc w:val="left"/>
      <w:pPr>
        <w:ind w:left="3636" w:hanging="366"/>
      </w:pPr>
      <w:rPr>
        <w:rFonts w:hint="default"/>
        <w:lang w:val="it-IT" w:eastAsia="en-US" w:bidi="ar-SA"/>
      </w:rPr>
    </w:lvl>
    <w:lvl w:ilvl="5" w:tplc="17821664">
      <w:numFmt w:val="bullet"/>
      <w:lvlText w:val="•"/>
      <w:lvlJc w:val="left"/>
      <w:pPr>
        <w:ind w:left="4764" w:hanging="366"/>
      </w:pPr>
      <w:rPr>
        <w:rFonts w:hint="default"/>
        <w:lang w:val="it-IT" w:eastAsia="en-US" w:bidi="ar-SA"/>
      </w:rPr>
    </w:lvl>
    <w:lvl w:ilvl="6" w:tplc="505E90FA">
      <w:numFmt w:val="bullet"/>
      <w:lvlText w:val="•"/>
      <w:lvlJc w:val="left"/>
      <w:pPr>
        <w:ind w:left="5892" w:hanging="366"/>
      </w:pPr>
      <w:rPr>
        <w:rFonts w:hint="default"/>
        <w:lang w:val="it-IT" w:eastAsia="en-US" w:bidi="ar-SA"/>
      </w:rPr>
    </w:lvl>
    <w:lvl w:ilvl="7" w:tplc="746E13FA">
      <w:numFmt w:val="bullet"/>
      <w:lvlText w:val="•"/>
      <w:lvlJc w:val="left"/>
      <w:pPr>
        <w:ind w:left="7020" w:hanging="366"/>
      </w:pPr>
      <w:rPr>
        <w:rFonts w:hint="default"/>
        <w:lang w:val="it-IT" w:eastAsia="en-US" w:bidi="ar-SA"/>
      </w:rPr>
    </w:lvl>
    <w:lvl w:ilvl="8" w:tplc="B41E5296">
      <w:numFmt w:val="bullet"/>
      <w:lvlText w:val="•"/>
      <w:lvlJc w:val="left"/>
      <w:pPr>
        <w:ind w:left="8148" w:hanging="366"/>
      </w:pPr>
      <w:rPr>
        <w:rFonts w:hint="default"/>
        <w:lang w:val="it-IT" w:eastAsia="en-US" w:bidi="ar-SA"/>
      </w:rPr>
    </w:lvl>
  </w:abstractNum>
  <w:abstractNum w:abstractNumId="37" w15:restartNumberingAfterBreak="0">
    <w:nsid w:val="6FD6288F"/>
    <w:multiLevelType w:val="hybridMultilevel"/>
    <w:tmpl w:val="234C7A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D5AF1"/>
    <w:multiLevelType w:val="multilevel"/>
    <w:tmpl w:val="36582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A17A26"/>
    <w:multiLevelType w:val="hybridMultilevel"/>
    <w:tmpl w:val="CF7EA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F1E85"/>
    <w:multiLevelType w:val="hybridMultilevel"/>
    <w:tmpl w:val="F70AEE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E48AD"/>
    <w:multiLevelType w:val="multilevel"/>
    <w:tmpl w:val="A3C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15005B"/>
    <w:multiLevelType w:val="multilevel"/>
    <w:tmpl w:val="00000000"/>
    <w:lvl w:ilvl="0">
      <w:start w:val="1"/>
      <w:numFmt w:val="upperLetter"/>
      <w:lvlText w:val="%1"/>
      <w:legacy w:legacy="1" w:legacySpace="0" w:legacyIndent="709"/>
      <w:lvlJc w:val="left"/>
      <w:pPr>
        <w:ind w:left="709" w:hanging="709"/>
      </w:pPr>
      <w:rPr>
        <w:b/>
        <w:i w:val="0"/>
      </w:rPr>
    </w:lvl>
    <w:lvl w:ilvl="1">
      <w:start w:val="1"/>
      <w:numFmt w:val="decimal"/>
      <w:lvlText w:val="%1.%2"/>
      <w:legacy w:legacy="1" w:legacySpace="0" w:legacyIndent="709"/>
      <w:lvlJc w:val="left"/>
      <w:pPr>
        <w:ind w:left="1418" w:hanging="709"/>
      </w:pPr>
      <w:rPr>
        <w:b/>
        <w:i w:val="0"/>
      </w:rPr>
    </w:lvl>
    <w:lvl w:ilvl="2">
      <w:start w:val="1"/>
      <w:numFmt w:val="decimal"/>
      <w:lvlText w:val="%1.%2.%3"/>
      <w:legacy w:legacy="1" w:legacySpace="0" w:legacyIndent="709"/>
      <w:lvlJc w:val="left"/>
      <w:pPr>
        <w:ind w:left="2127" w:hanging="709"/>
      </w:pPr>
      <w:rPr>
        <w:b/>
        <w:i w:val="0"/>
      </w:rPr>
    </w:lvl>
    <w:lvl w:ilvl="3">
      <w:start w:val="1"/>
      <w:numFmt w:val="lowerLetter"/>
      <w:lvlText w:val="%4)"/>
      <w:legacy w:legacy="1" w:legacySpace="0" w:legacyIndent="709"/>
      <w:lvlJc w:val="left"/>
      <w:pPr>
        <w:ind w:left="2836" w:hanging="709"/>
      </w:pPr>
    </w:lvl>
    <w:lvl w:ilvl="4">
      <w:start w:val="1"/>
      <w:numFmt w:val="ordinal"/>
      <w:lvlText w:val="%5"/>
      <w:legacy w:legacy="1" w:legacySpace="0" w:legacyIndent="709"/>
      <w:lvlJc w:val="left"/>
      <w:pPr>
        <w:ind w:left="3545" w:hanging="709"/>
      </w:pPr>
    </w:lvl>
    <w:lvl w:ilvl="5">
      <w:start w:val="1"/>
      <w:numFmt w:val="decimal"/>
      <w:lvlText w:val="%5.%6"/>
      <w:legacy w:legacy="1" w:legacySpace="0" w:legacyIndent="709"/>
      <w:lvlJc w:val="left"/>
      <w:pPr>
        <w:ind w:left="4254" w:hanging="709"/>
      </w:pPr>
    </w:lvl>
    <w:lvl w:ilvl="6">
      <w:start w:val="1"/>
      <w:numFmt w:val="decimal"/>
      <w:lvlText w:val="%5.%6.%7"/>
      <w:legacy w:legacy="1" w:legacySpace="0" w:legacyIndent="709"/>
      <w:lvlJc w:val="left"/>
      <w:pPr>
        <w:ind w:left="4963" w:hanging="709"/>
      </w:pPr>
    </w:lvl>
    <w:lvl w:ilvl="7">
      <w:start w:val="1"/>
      <w:numFmt w:val="decimal"/>
      <w:lvlText w:val="%5.%6.%7.%8"/>
      <w:legacy w:legacy="1" w:legacySpace="0" w:legacyIndent="709"/>
      <w:lvlJc w:val="left"/>
      <w:pPr>
        <w:ind w:left="5672" w:hanging="709"/>
      </w:pPr>
    </w:lvl>
    <w:lvl w:ilvl="8">
      <w:start w:val="1"/>
      <w:numFmt w:val="decimal"/>
      <w:lvlText w:val="%5.%6.%7.%8.%9"/>
      <w:legacy w:legacy="1" w:legacySpace="0" w:legacyIndent="709"/>
      <w:lvlJc w:val="left"/>
      <w:pPr>
        <w:ind w:left="6381" w:hanging="709"/>
      </w:pPr>
    </w:lvl>
  </w:abstractNum>
  <w:abstractNum w:abstractNumId="43" w15:restartNumberingAfterBreak="0">
    <w:nsid w:val="7A1679FB"/>
    <w:multiLevelType w:val="hybridMultilevel"/>
    <w:tmpl w:val="91108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614947">
    <w:abstractNumId w:val="0"/>
  </w:num>
  <w:num w:numId="2" w16cid:durableId="534923542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2062289866">
    <w:abstractNumId w:val="42"/>
  </w:num>
  <w:num w:numId="4" w16cid:durableId="1126318667">
    <w:abstractNumId w:val="31"/>
  </w:num>
  <w:num w:numId="5" w16cid:durableId="853304443">
    <w:abstractNumId w:val="11"/>
  </w:num>
  <w:num w:numId="6" w16cid:durableId="1981037175">
    <w:abstractNumId w:val="34"/>
  </w:num>
  <w:num w:numId="7" w16cid:durableId="509107210">
    <w:abstractNumId w:val="21"/>
  </w:num>
  <w:num w:numId="8" w16cid:durableId="1712336882">
    <w:abstractNumId w:val="8"/>
  </w:num>
  <w:num w:numId="9" w16cid:durableId="1751003463">
    <w:abstractNumId w:val="22"/>
  </w:num>
  <w:num w:numId="10" w16cid:durableId="492142171">
    <w:abstractNumId w:val="3"/>
  </w:num>
  <w:num w:numId="11" w16cid:durableId="1636636847">
    <w:abstractNumId w:val="10"/>
  </w:num>
  <w:num w:numId="12" w16cid:durableId="1690721797">
    <w:abstractNumId w:val="14"/>
  </w:num>
  <w:num w:numId="13" w16cid:durableId="11497859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04897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047702">
    <w:abstractNumId w:val="27"/>
  </w:num>
  <w:num w:numId="16" w16cid:durableId="147136011">
    <w:abstractNumId w:val="40"/>
  </w:num>
  <w:num w:numId="17" w16cid:durableId="2103404547">
    <w:abstractNumId w:val="12"/>
  </w:num>
  <w:num w:numId="18" w16cid:durableId="14197046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 w16cid:durableId="1654531234">
    <w:abstractNumId w:val="2"/>
  </w:num>
  <w:num w:numId="20" w16cid:durableId="1788351386">
    <w:abstractNumId w:val="24"/>
  </w:num>
  <w:num w:numId="21" w16cid:durableId="1544750663">
    <w:abstractNumId w:val="18"/>
  </w:num>
  <w:num w:numId="22" w16cid:durableId="146098852">
    <w:abstractNumId w:val="13"/>
  </w:num>
  <w:num w:numId="23" w16cid:durableId="723255942">
    <w:abstractNumId w:val="29"/>
  </w:num>
  <w:num w:numId="24" w16cid:durableId="205510798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5004410">
    <w:abstractNumId w:val="35"/>
  </w:num>
  <w:num w:numId="26" w16cid:durableId="1735621968">
    <w:abstractNumId w:val="9"/>
  </w:num>
  <w:num w:numId="27" w16cid:durableId="630211163">
    <w:abstractNumId w:val="41"/>
  </w:num>
  <w:num w:numId="28" w16cid:durableId="448358323">
    <w:abstractNumId w:val="38"/>
  </w:num>
  <w:num w:numId="29" w16cid:durableId="527646636">
    <w:abstractNumId w:val="39"/>
  </w:num>
  <w:num w:numId="30" w16cid:durableId="1442846706">
    <w:abstractNumId w:val="43"/>
  </w:num>
  <w:num w:numId="31" w16cid:durableId="839929442">
    <w:abstractNumId w:val="6"/>
  </w:num>
  <w:num w:numId="32" w16cid:durableId="1414888524">
    <w:abstractNumId w:val="28"/>
  </w:num>
  <w:num w:numId="33" w16cid:durableId="823088058">
    <w:abstractNumId w:val="16"/>
  </w:num>
  <w:num w:numId="34" w16cid:durableId="526912039">
    <w:abstractNumId w:val="32"/>
  </w:num>
  <w:num w:numId="35" w16cid:durableId="2129201188">
    <w:abstractNumId w:val="5"/>
  </w:num>
  <w:num w:numId="36" w16cid:durableId="1264536586">
    <w:abstractNumId w:val="30"/>
  </w:num>
  <w:num w:numId="37" w16cid:durableId="1371416545">
    <w:abstractNumId w:val="15"/>
  </w:num>
  <w:num w:numId="38" w16cid:durableId="1972586981">
    <w:abstractNumId w:val="4"/>
  </w:num>
  <w:num w:numId="39" w16cid:durableId="381682256">
    <w:abstractNumId w:val="36"/>
  </w:num>
  <w:num w:numId="40" w16cid:durableId="1407072180">
    <w:abstractNumId w:val="17"/>
  </w:num>
  <w:num w:numId="41" w16cid:durableId="687801624">
    <w:abstractNumId w:val="7"/>
  </w:num>
  <w:num w:numId="42" w16cid:durableId="1362630768">
    <w:abstractNumId w:val="19"/>
  </w:num>
  <w:num w:numId="43" w16cid:durableId="157842570">
    <w:abstractNumId w:val="25"/>
  </w:num>
  <w:num w:numId="44" w16cid:durableId="666444488">
    <w:abstractNumId w:val="37"/>
  </w:num>
  <w:num w:numId="45" w16cid:durableId="756251730">
    <w:abstractNumId w:val="26"/>
  </w:num>
  <w:num w:numId="46" w16cid:durableId="12594852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2D"/>
    <w:rsid w:val="000043B4"/>
    <w:rsid w:val="00005867"/>
    <w:rsid w:val="00007FB7"/>
    <w:rsid w:val="0003080E"/>
    <w:rsid w:val="00032CF9"/>
    <w:rsid w:val="0007248C"/>
    <w:rsid w:val="000725B8"/>
    <w:rsid w:val="0009511C"/>
    <w:rsid w:val="000B2DB8"/>
    <w:rsid w:val="000C2657"/>
    <w:rsid w:val="000D05D0"/>
    <w:rsid w:val="000D0989"/>
    <w:rsid w:val="000D144E"/>
    <w:rsid w:val="000E0A3F"/>
    <w:rsid w:val="001A3A19"/>
    <w:rsid w:val="001F1AA2"/>
    <w:rsid w:val="00206AA6"/>
    <w:rsid w:val="00214B9E"/>
    <w:rsid w:val="00231837"/>
    <w:rsid w:val="0024094B"/>
    <w:rsid w:val="002411B1"/>
    <w:rsid w:val="00282FE8"/>
    <w:rsid w:val="002B6803"/>
    <w:rsid w:val="002B7188"/>
    <w:rsid w:val="002C0FD6"/>
    <w:rsid w:val="002C6850"/>
    <w:rsid w:val="002D0673"/>
    <w:rsid w:val="002F3F9C"/>
    <w:rsid w:val="003023AA"/>
    <w:rsid w:val="00303ED4"/>
    <w:rsid w:val="00322BFB"/>
    <w:rsid w:val="0034695C"/>
    <w:rsid w:val="00352EB8"/>
    <w:rsid w:val="003557DD"/>
    <w:rsid w:val="00365EC4"/>
    <w:rsid w:val="003675EC"/>
    <w:rsid w:val="0036770C"/>
    <w:rsid w:val="00384A39"/>
    <w:rsid w:val="003C525E"/>
    <w:rsid w:val="003D457B"/>
    <w:rsid w:val="003D65BA"/>
    <w:rsid w:val="00413253"/>
    <w:rsid w:val="00422302"/>
    <w:rsid w:val="004253D8"/>
    <w:rsid w:val="00443291"/>
    <w:rsid w:val="0045097A"/>
    <w:rsid w:val="00485295"/>
    <w:rsid w:val="00487153"/>
    <w:rsid w:val="00487DDF"/>
    <w:rsid w:val="004E70CF"/>
    <w:rsid w:val="0050424C"/>
    <w:rsid w:val="005366A3"/>
    <w:rsid w:val="00546949"/>
    <w:rsid w:val="00550EEB"/>
    <w:rsid w:val="00556486"/>
    <w:rsid w:val="00564D65"/>
    <w:rsid w:val="00571BAF"/>
    <w:rsid w:val="00580729"/>
    <w:rsid w:val="005837DC"/>
    <w:rsid w:val="00585990"/>
    <w:rsid w:val="005B0605"/>
    <w:rsid w:val="005B7968"/>
    <w:rsid w:val="005D7610"/>
    <w:rsid w:val="005E5C1B"/>
    <w:rsid w:val="005F0846"/>
    <w:rsid w:val="00606EFD"/>
    <w:rsid w:val="00634607"/>
    <w:rsid w:val="00634CEA"/>
    <w:rsid w:val="0064172F"/>
    <w:rsid w:val="00652C9B"/>
    <w:rsid w:val="00672D11"/>
    <w:rsid w:val="006844B4"/>
    <w:rsid w:val="00686FB6"/>
    <w:rsid w:val="0069424E"/>
    <w:rsid w:val="006B1D3B"/>
    <w:rsid w:val="006C352A"/>
    <w:rsid w:val="006C7639"/>
    <w:rsid w:val="006D4EFC"/>
    <w:rsid w:val="006E2045"/>
    <w:rsid w:val="0072165B"/>
    <w:rsid w:val="00733DA7"/>
    <w:rsid w:val="00753CF3"/>
    <w:rsid w:val="0076648F"/>
    <w:rsid w:val="00772959"/>
    <w:rsid w:val="007730DD"/>
    <w:rsid w:val="0079729F"/>
    <w:rsid w:val="007A5097"/>
    <w:rsid w:val="007B182D"/>
    <w:rsid w:val="007D0C2B"/>
    <w:rsid w:val="007E52C6"/>
    <w:rsid w:val="007F64FE"/>
    <w:rsid w:val="00837821"/>
    <w:rsid w:val="0084081B"/>
    <w:rsid w:val="008427EC"/>
    <w:rsid w:val="00861D09"/>
    <w:rsid w:val="008650BB"/>
    <w:rsid w:val="00877527"/>
    <w:rsid w:val="00881A2F"/>
    <w:rsid w:val="008A28B5"/>
    <w:rsid w:val="008C1791"/>
    <w:rsid w:val="008D4D32"/>
    <w:rsid w:val="008E252F"/>
    <w:rsid w:val="008E281E"/>
    <w:rsid w:val="008E5914"/>
    <w:rsid w:val="00900ACA"/>
    <w:rsid w:val="00921461"/>
    <w:rsid w:val="00927BF9"/>
    <w:rsid w:val="00931D39"/>
    <w:rsid w:val="009426A4"/>
    <w:rsid w:val="00942C39"/>
    <w:rsid w:val="00960349"/>
    <w:rsid w:val="00961219"/>
    <w:rsid w:val="009653BB"/>
    <w:rsid w:val="009B783B"/>
    <w:rsid w:val="009C253C"/>
    <w:rsid w:val="009C43C1"/>
    <w:rsid w:val="009C7823"/>
    <w:rsid w:val="009D604E"/>
    <w:rsid w:val="009F7AC1"/>
    <w:rsid w:val="00A07F42"/>
    <w:rsid w:val="00A138D2"/>
    <w:rsid w:val="00A26253"/>
    <w:rsid w:val="00A6356B"/>
    <w:rsid w:val="00A75EBE"/>
    <w:rsid w:val="00A848A5"/>
    <w:rsid w:val="00A852C3"/>
    <w:rsid w:val="00A92A25"/>
    <w:rsid w:val="00AA10E8"/>
    <w:rsid w:val="00AB5D00"/>
    <w:rsid w:val="00AE597E"/>
    <w:rsid w:val="00B030E2"/>
    <w:rsid w:val="00B04B62"/>
    <w:rsid w:val="00B1443F"/>
    <w:rsid w:val="00B1595B"/>
    <w:rsid w:val="00B242CB"/>
    <w:rsid w:val="00B85333"/>
    <w:rsid w:val="00B97B79"/>
    <w:rsid w:val="00BD2D8F"/>
    <w:rsid w:val="00BE4AB3"/>
    <w:rsid w:val="00BF25DE"/>
    <w:rsid w:val="00BF2C00"/>
    <w:rsid w:val="00C10EA6"/>
    <w:rsid w:val="00C11B3C"/>
    <w:rsid w:val="00C17F5D"/>
    <w:rsid w:val="00C512B7"/>
    <w:rsid w:val="00C52DC4"/>
    <w:rsid w:val="00C76C7D"/>
    <w:rsid w:val="00C81133"/>
    <w:rsid w:val="00C82F64"/>
    <w:rsid w:val="00CB1B3C"/>
    <w:rsid w:val="00CB7962"/>
    <w:rsid w:val="00CE1379"/>
    <w:rsid w:val="00CF2703"/>
    <w:rsid w:val="00D4202A"/>
    <w:rsid w:val="00D50DF2"/>
    <w:rsid w:val="00D60330"/>
    <w:rsid w:val="00D7067C"/>
    <w:rsid w:val="00D97307"/>
    <w:rsid w:val="00DA4A0A"/>
    <w:rsid w:val="00DB01EE"/>
    <w:rsid w:val="00DC00A6"/>
    <w:rsid w:val="00DC4000"/>
    <w:rsid w:val="00DC491B"/>
    <w:rsid w:val="00DC4A98"/>
    <w:rsid w:val="00DD17CB"/>
    <w:rsid w:val="00DE1427"/>
    <w:rsid w:val="00DE3952"/>
    <w:rsid w:val="00DF26A8"/>
    <w:rsid w:val="00E16E09"/>
    <w:rsid w:val="00E50C89"/>
    <w:rsid w:val="00E5576A"/>
    <w:rsid w:val="00E557A4"/>
    <w:rsid w:val="00E65CEB"/>
    <w:rsid w:val="00E74777"/>
    <w:rsid w:val="00E86BE7"/>
    <w:rsid w:val="00F05D27"/>
    <w:rsid w:val="00F31FF6"/>
    <w:rsid w:val="00F46E03"/>
    <w:rsid w:val="00F57CA8"/>
    <w:rsid w:val="00F60919"/>
    <w:rsid w:val="00F71AD1"/>
    <w:rsid w:val="00F72985"/>
    <w:rsid w:val="00FB4162"/>
    <w:rsid w:val="00FB5C86"/>
    <w:rsid w:val="00FD3EFF"/>
    <w:rsid w:val="00FE4375"/>
    <w:rsid w:val="00FF23A4"/>
    <w:rsid w:val="00FF309E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80845"/>
  <w14:defaultImageDpi w14:val="300"/>
  <w15:docId w15:val="{3FDE0D20-871F-AF4C-A3BA-09F6A564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3461"/>
    <w:pPr>
      <w:overflowPunct w:val="0"/>
      <w:autoSpaceDE w:val="0"/>
      <w:autoSpaceDN w:val="0"/>
      <w:adjustRightInd w:val="0"/>
      <w:spacing w:before="120" w:line="360" w:lineRule="auto"/>
      <w:jc w:val="both"/>
      <w:textAlignment w:val="baseline"/>
    </w:pPr>
    <w:rPr>
      <w:rFonts w:ascii="Bookman Old Style" w:hAnsi="Bookman Old Style"/>
      <w:sz w:val="22"/>
    </w:rPr>
  </w:style>
  <w:style w:type="paragraph" w:styleId="Titolo1">
    <w:name w:val="heading 1"/>
    <w:basedOn w:val="Normale"/>
    <w:next w:val="Normale"/>
    <w:qFormat/>
    <w:rsid w:val="00923461"/>
    <w:pPr>
      <w:keepNext/>
      <w:numPr>
        <w:numId w:val="1"/>
      </w:numPr>
      <w:ind w:firstLine="1"/>
      <w:jc w:val="center"/>
      <w:outlineLvl w:val="0"/>
    </w:pPr>
    <w:rPr>
      <w:b/>
      <w:caps/>
      <w:kern w:val="28"/>
      <w:sz w:val="24"/>
    </w:rPr>
  </w:style>
  <w:style w:type="paragraph" w:styleId="Titolo2">
    <w:name w:val="heading 2"/>
    <w:basedOn w:val="Normale"/>
    <w:next w:val="Normale"/>
    <w:qFormat/>
    <w:rsid w:val="00923461"/>
    <w:pPr>
      <w:keepNext/>
      <w:numPr>
        <w:ilvl w:val="1"/>
        <w:numId w:val="1"/>
      </w:numPr>
      <w:spacing w:before="240" w:after="60"/>
      <w:ind w:right="567" w:firstLine="2"/>
      <w:outlineLvl w:val="1"/>
    </w:pPr>
    <w:rPr>
      <w:smallCaps/>
      <w:sz w:val="24"/>
    </w:rPr>
  </w:style>
  <w:style w:type="paragraph" w:styleId="Titolo3">
    <w:name w:val="heading 3"/>
    <w:basedOn w:val="Normale"/>
    <w:next w:val="Normale"/>
    <w:qFormat/>
    <w:rsid w:val="00923461"/>
    <w:pPr>
      <w:keepNext/>
      <w:numPr>
        <w:ilvl w:val="2"/>
        <w:numId w:val="1"/>
      </w:numPr>
      <w:spacing w:before="240" w:after="60"/>
      <w:outlineLvl w:val="2"/>
    </w:pPr>
    <w:rPr>
      <w:b/>
      <w:u w:val="single"/>
    </w:rPr>
  </w:style>
  <w:style w:type="paragraph" w:styleId="Titolo4">
    <w:name w:val="heading 4"/>
    <w:basedOn w:val="Normale"/>
    <w:next w:val="Normale"/>
    <w:qFormat/>
    <w:rsid w:val="00923461"/>
    <w:pPr>
      <w:keepNext/>
      <w:numPr>
        <w:ilvl w:val="3"/>
        <w:numId w:val="1"/>
      </w:numPr>
      <w:spacing w:before="240" w:after="60"/>
      <w:ind w:firstLine="0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923461"/>
    <w:pPr>
      <w:numPr>
        <w:ilvl w:val="4"/>
        <w:numId w:val="1"/>
      </w:numPr>
      <w:spacing w:before="240" w:after="60"/>
      <w:outlineLvl w:val="4"/>
    </w:pPr>
    <w:rPr>
      <w:b/>
      <w:i/>
      <w:sz w:val="20"/>
    </w:rPr>
  </w:style>
  <w:style w:type="paragraph" w:styleId="Titolo6">
    <w:name w:val="heading 6"/>
    <w:basedOn w:val="Normale"/>
    <w:next w:val="Normale"/>
    <w:qFormat/>
    <w:rsid w:val="00923461"/>
    <w:pPr>
      <w:numPr>
        <w:ilvl w:val="5"/>
        <w:numId w:val="1"/>
      </w:numPr>
      <w:spacing w:before="240" w:after="60"/>
      <w:ind w:firstLine="0"/>
      <w:jc w:val="center"/>
      <w:outlineLvl w:val="5"/>
    </w:pPr>
    <w:rPr>
      <w:rFonts w:ascii="Book Antiqua" w:hAnsi="Book Antiqua"/>
      <w:smallCaps/>
      <w:u w:val="single"/>
    </w:rPr>
  </w:style>
  <w:style w:type="paragraph" w:styleId="Titolo7">
    <w:name w:val="heading 7"/>
    <w:basedOn w:val="Normale"/>
    <w:next w:val="Normale"/>
    <w:qFormat/>
    <w:rsid w:val="0092346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rsid w:val="0092346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rsid w:val="0092346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">
    <w:name w:val="punto"/>
    <w:basedOn w:val="Normale"/>
    <w:rsid w:val="00923461"/>
    <w:pPr>
      <w:ind w:left="283" w:hanging="283"/>
    </w:pPr>
  </w:style>
  <w:style w:type="paragraph" w:customStyle="1" w:styleId="osservazioni">
    <w:name w:val="osservazioni"/>
    <w:basedOn w:val="punto"/>
    <w:rsid w:val="00923461"/>
    <w:pPr>
      <w:ind w:left="993" w:firstLine="0"/>
    </w:pPr>
    <w:rPr>
      <w:i/>
      <w:sz w:val="20"/>
    </w:rPr>
  </w:style>
  <w:style w:type="paragraph" w:styleId="Pidipagina">
    <w:name w:val="footer"/>
    <w:basedOn w:val="Normale"/>
    <w:rsid w:val="0092346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23461"/>
  </w:style>
  <w:style w:type="paragraph" w:styleId="Intestazione">
    <w:name w:val="header"/>
    <w:basedOn w:val="Normale"/>
    <w:link w:val="IntestazioneCarattere"/>
    <w:rsid w:val="00923461"/>
    <w:pPr>
      <w:tabs>
        <w:tab w:val="center" w:pos="4819"/>
        <w:tab w:val="right" w:pos="9638"/>
      </w:tabs>
      <w:spacing w:before="0"/>
      <w:jc w:val="center"/>
    </w:pPr>
    <w:rPr>
      <w:lang w:val="x-none" w:eastAsia="x-none"/>
    </w:rPr>
  </w:style>
  <w:style w:type="paragraph" w:styleId="Sommario3">
    <w:name w:val="toc 3"/>
    <w:basedOn w:val="Normale"/>
    <w:next w:val="Normale"/>
    <w:semiHidden/>
    <w:rsid w:val="00923461"/>
    <w:pPr>
      <w:tabs>
        <w:tab w:val="right" w:leader="dot" w:pos="9072"/>
      </w:tabs>
      <w:spacing w:line="240" w:lineRule="auto"/>
      <w:ind w:left="442"/>
    </w:pPr>
    <w:rPr>
      <w:b/>
      <w:smallCaps/>
      <w:noProof/>
      <w:sz w:val="18"/>
    </w:rPr>
  </w:style>
  <w:style w:type="paragraph" w:styleId="Sommario4">
    <w:name w:val="toc 4"/>
    <w:basedOn w:val="Normale"/>
    <w:next w:val="Normale"/>
    <w:semiHidden/>
    <w:rsid w:val="00923461"/>
    <w:pPr>
      <w:tabs>
        <w:tab w:val="right" w:leader="dot" w:pos="9072"/>
      </w:tabs>
      <w:spacing w:line="240" w:lineRule="auto"/>
      <w:ind w:left="658"/>
    </w:pPr>
    <w:rPr>
      <w:smallCaps/>
      <w:noProof/>
      <w:sz w:val="18"/>
    </w:rPr>
  </w:style>
  <w:style w:type="paragraph" w:styleId="Sommario5">
    <w:name w:val="toc 5"/>
    <w:basedOn w:val="Normale"/>
    <w:next w:val="Normale"/>
    <w:semiHidden/>
    <w:rsid w:val="00923461"/>
    <w:pPr>
      <w:tabs>
        <w:tab w:val="right" w:leader="dot" w:pos="9072"/>
      </w:tabs>
      <w:spacing w:before="60" w:line="240" w:lineRule="auto"/>
      <w:ind w:left="879"/>
    </w:pPr>
    <w:rPr>
      <w:noProof/>
      <w:sz w:val="16"/>
    </w:rPr>
  </w:style>
  <w:style w:type="paragraph" w:styleId="Puntoelenco">
    <w:name w:val="List Bullet"/>
    <w:basedOn w:val="Normale"/>
    <w:rsid w:val="00923461"/>
    <w:pPr>
      <w:ind w:left="283" w:hanging="283"/>
    </w:pPr>
  </w:style>
  <w:style w:type="character" w:customStyle="1" w:styleId="IntestazioneCarattere">
    <w:name w:val="Intestazione Carattere"/>
    <w:link w:val="Intestazione"/>
    <w:rsid w:val="005B3FC5"/>
    <w:rPr>
      <w:rFonts w:ascii="Bookman Old Style" w:hAnsi="Bookman Old Style"/>
      <w:sz w:val="22"/>
    </w:rPr>
  </w:style>
  <w:style w:type="paragraph" w:styleId="Corpotesto">
    <w:name w:val="Body Text"/>
    <w:basedOn w:val="Normale"/>
    <w:link w:val="CorpotestoCarattere"/>
    <w:uiPriority w:val="99"/>
    <w:unhideWhenUsed/>
    <w:rsid w:val="005B3FC5"/>
    <w:pPr>
      <w:textAlignment w:val="auto"/>
    </w:pPr>
    <w:rPr>
      <w:sz w:val="20"/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5B3FC5"/>
    <w:rPr>
      <w:rFonts w:ascii="Bookman Old Style" w:hAnsi="Bookman Old Sty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A36"/>
    <w:pPr>
      <w:spacing w:before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02A3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65852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8529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testatafirma-jobs">
    <w:name w:val="testata__firma-jobs"/>
    <w:basedOn w:val="Normale"/>
    <w:rsid w:val="0048529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85295"/>
  </w:style>
  <w:style w:type="character" w:styleId="Enfasigrassetto">
    <w:name w:val="Strong"/>
    <w:basedOn w:val="Carpredefinitoparagrafo"/>
    <w:uiPriority w:val="22"/>
    <w:qFormat/>
    <w:rsid w:val="00485295"/>
    <w:rPr>
      <w:b/>
      <w:bCs/>
    </w:rPr>
  </w:style>
  <w:style w:type="paragraph" w:customStyle="1" w:styleId="ez-toc-title">
    <w:name w:val="ez-toc-title"/>
    <w:basedOn w:val="Normale"/>
    <w:rsid w:val="0048529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485295"/>
    <w:pPr>
      <w:pBdr>
        <w:bottom w:val="single" w:sz="6" w:space="1" w:color="auto"/>
      </w:pBdr>
      <w:overflowPunct/>
      <w:autoSpaceDE/>
      <w:autoSpaceDN/>
      <w:adjustRightInd/>
      <w:spacing w:before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485295"/>
    <w:rPr>
      <w:rFonts w:ascii="Arial" w:hAnsi="Arial" w:cs="Arial"/>
      <w:vanish/>
      <w:sz w:val="16"/>
      <w:szCs w:val="16"/>
    </w:rPr>
  </w:style>
  <w:style w:type="paragraph" w:customStyle="1" w:styleId="hs-form-booleancheckbox">
    <w:name w:val="hs-form-booleancheckbox"/>
    <w:basedOn w:val="Normale"/>
    <w:rsid w:val="0048529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485295"/>
    <w:pPr>
      <w:pBdr>
        <w:top w:val="single" w:sz="6" w:space="1" w:color="auto"/>
      </w:pBdr>
      <w:overflowPunct/>
      <w:autoSpaceDE/>
      <w:autoSpaceDN/>
      <w:adjustRightInd/>
      <w:spacing w:before="0" w:line="240" w:lineRule="auto"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485295"/>
    <w:rPr>
      <w:rFonts w:ascii="Arial" w:hAnsi="Arial" w:cs="Arial"/>
      <w:vanish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485295"/>
    <w:rPr>
      <w:i/>
      <w:iCs/>
    </w:rPr>
  </w:style>
  <w:style w:type="paragraph" w:styleId="Paragrafoelenco">
    <w:name w:val="List Paragraph"/>
    <w:basedOn w:val="Normale"/>
    <w:uiPriority w:val="1"/>
    <w:qFormat/>
    <w:rsid w:val="0034695C"/>
    <w:pPr>
      <w:ind w:left="720"/>
      <w:contextualSpacing/>
    </w:pPr>
  </w:style>
  <w:style w:type="paragraph" w:customStyle="1" w:styleId="Corpodeltesto21">
    <w:name w:val="Corpo del testo 21"/>
    <w:basedOn w:val="Normale"/>
    <w:uiPriority w:val="99"/>
    <w:rsid w:val="001F1AA2"/>
    <w:rPr>
      <w:u w:val="single"/>
    </w:rPr>
  </w:style>
  <w:style w:type="paragraph" w:styleId="Testonotaapidipagina">
    <w:name w:val="footnote text"/>
    <w:aliases w:val="fn,Footnote Text Char1,Footnote Text Char Char,Footnote Text Char1 Char Char,Footnote Text Char Char1 Char Char,Footnote Text Char1 Char Char Char Char,Footnote Text Char Char1 Char Char Char Char,Footnote Text Char"/>
    <w:basedOn w:val="Normale"/>
    <w:link w:val="TestonotaapidipaginaCarattere"/>
    <w:uiPriority w:val="99"/>
    <w:unhideWhenUsed/>
    <w:rsid w:val="00FB5C86"/>
    <w:pPr>
      <w:spacing w:before="0" w:line="240" w:lineRule="auto"/>
    </w:pPr>
    <w:rPr>
      <w:sz w:val="20"/>
    </w:rPr>
  </w:style>
  <w:style w:type="character" w:customStyle="1" w:styleId="TestonotaapidipaginaCarattere">
    <w:name w:val="Testo nota a piè di pagina Carattere"/>
    <w:aliases w:val="fn Carattere,Footnote Text Char1 Carattere,Footnote Text Char Char Carattere,Footnote Text Char1 Char Char Carattere,Footnote Text Char Char1 Char Char Carattere,Footnote Text Char1 Char Char Char Char Carattere"/>
    <w:basedOn w:val="Carpredefinitoparagrafo"/>
    <w:link w:val="Testonotaapidipagina"/>
    <w:uiPriority w:val="99"/>
    <w:rsid w:val="00FB5C86"/>
    <w:rPr>
      <w:rFonts w:ascii="Bookman Old Style" w:hAnsi="Bookman Old Sty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B5C8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FB5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B5C86"/>
    <w:rPr>
      <w:rFonts w:ascii="Courier New" w:hAnsi="Courier New" w:cs="Courier New"/>
    </w:rPr>
  </w:style>
  <w:style w:type="paragraph" w:customStyle="1" w:styleId="testo-massima">
    <w:name w:val="testo-massima"/>
    <w:basedOn w:val="Normale"/>
    <w:rsid w:val="00FB5C86"/>
    <w:pPr>
      <w:overflowPunct/>
      <w:autoSpaceDE/>
      <w:autoSpaceDN/>
      <w:adjustRightInd/>
      <w:spacing w:before="0" w:line="330" w:lineRule="atLeast"/>
      <w:jc w:val="left"/>
      <w:textAlignment w:val="auto"/>
    </w:pPr>
    <w:rPr>
      <w:rFonts w:ascii="Arial" w:eastAsia="Arial" w:hAnsi="Arial" w:cs="Arial"/>
      <w:sz w:val="24"/>
      <w:szCs w:val="24"/>
    </w:rPr>
  </w:style>
  <w:style w:type="character" w:customStyle="1" w:styleId="alink">
    <w:name w:val="a_link"/>
    <w:basedOn w:val="Carpredefinitoparagrafo"/>
    <w:rsid w:val="00FB5C86"/>
    <w:rPr>
      <w:color w:val="000000"/>
    </w:rPr>
  </w:style>
  <w:style w:type="character" w:customStyle="1" w:styleId="corsivo">
    <w:name w:val="corsivo"/>
    <w:basedOn w:val="Carpredefinitoparagrafo"/>
    <w:rsid w:val="00FB5C86"/>
    <w:rPr>
      <w:i/>
      <w:iCs/>
    </w:rPr>
  </w:style>
  <w:style w:type="character" w:customStyle="1" w:styleId="tdb-author-by">
    <w:name w:val="tdb-author-by"/>
    <w:basedOn w:val="Carpredefinitoparagrafo"/>
    <w:rsid w:val="008650BB"/>
  </w:style>
  <w:style w:type="paragraph" w:customStyle="1" w:styleId="tdm-descr">
    <w:name w:val="tdm-descr"/>
    <w:basedOn w:val="Normale"/>
    <w:rsid w:val="008650B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td-adspot-title">
    <w:name w:val="td-adspot-title"/>
    <w:basedOn w:val="Carpredefinitoparagrafo"/>
    <w:rsid w:val="008650BB"/>
  </w:style>
  <w:style w:type="character" w:customStyle="1" w:styleId="ng-binding">
    <w:name w:val="ng-binding"/>
    <w:basedOn w:val="Carpredefinitoparagrafo"/>
    <w:rsid w:val="00550EEB"/>
  </w:style>
  <w:style w:type="character" w:customStyle="1" w:styleId="massima-link">
    <w:name w:val="massima-link"/>
    <w:basedOn w:val="Carpredefinitoparagrafo"/>
    <w:rsid w:val="00550EEB"/>
  </w:style>
  <w:style w:type="character" w:customStyle="1" w:styleId="lbl-documenti-correlati">
    <w:name w:val="lbl-documenti-correlati"/>
    <w:basedOn w:val="Carpredefinitoparagrafo"/>
    <w:rsid w:val="00550EEB"/>
  </w:style>
  <w:style w:type="character" w:customStyle="1" w:styleId="sent-intestazione">
    <w:name w:val="sent-intestazione"/>
    <w:basedOn w:val="Carpredefinitoparagrafo"/>
    <w:rsid w:val="00550EEB"/>
  </w:style>
  <w:style w:type="paragraph" w:customStyle="1" w:styleId="dj-para-r1">
    <w:name w:val="dj-para-r1"/>
    <w:basedOn w:val="Normale"/>
    <w:rsid w:val="00550EE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dj-para-center">
    <w:name w:val="dj-para-center"/>
    <w:basedOn w:val="Normale"/>
    <w:rsid w:val="00550EEB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B1595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1595B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1595B"/>
    <w:rPr>
      <w:rFonts w:ascii="Bookman Old Style" w:hAnsi="Bookman Old Styl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159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1595B"/>
    <w:rPr>
      <w:rFonts w:ascii="Bookman Old Style" w:hAnsi="Bookman Old Style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DC4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3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4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752">
                  <w:marLeft w:val="0"/>
                  <w:marRight w:val="0"/>
                  <w:marTop w:val="0"/>
                  <w:marBottom w:val="0"/>
                  <w:divBdr>
                    <w:top w:val="single" w:sz="6" w:space="0" w:color="F7895C"/>
                    <w:left w:val="single" w:sz="6" w:space="0" w:color="F7895C"/>
                    <w:bottom w:val="single" w:sz="6" w:space="0" w:color="F7895C"/>
                    <w:right w:val="single" w:sz="6" w:space="0" w:color="F7895C"/>
                  </w:divBdr>
                </w:div>
              </w:divsChild>
            </w:div>
          </w:divsChild>
        </w:div>
        <w:div w:id="516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721">
              <w:marLeft w:val="0"/>
              <w:marRight w:val="0"/>
              <w:marTop w:val="1275"/>
              <w:marBottom w:val="450"/>
              <w:divBdr>
                <w:top w:val="single" w:sz="6" w:space="8" w:color="C8C8C8"/>
                <w:left w:val="single" w:sz="6" w:space="8" w:color="C8C8C8"/>
                <w:bottom w:val="single" w:sz="6" w:space="8" w:color="C8C8C8"/>
                <w:right w:val="single" w:sz="6" w:space="8" w:color="C8C8C8"/>
              </w:divBdr>
              <w:divsChild>
                <w:div w:id="356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4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2702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5206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2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1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4076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2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59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0054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5397100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2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656921">
          <w:marLeft w:val="840"/>
          <w:marRight w:val="0"/>
          <w:marTop w:val="0"/>
          <w:marBottom w:val="0"/>
          <w:divBdr>
            <w:top w:val="none" w:sz="0" w:space="0" w:color="auto"/>
            <w:left w:val="single" w:sz="6" w:space="12" w:color="E0E0E0"/>
            <w:bottom w:val="none" w:sz="0" w:space="0" w:color="auto"/>
            <w:right w:val="none" w:sz="0" w:space="0" w:color="auto"/>
          </w:divBdr>
          <w:divsChild>
            <w:div w:id="14577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22432">
                  <w:marLeft w:val="-240"/>
                  <w:marRight w:val="-360"/>
                  <w:marTop w:val="36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5945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9369">
                      <w:marLeft w:val="0"/>
                      <w:marRight w:val="0"/>
                      <w:marTop w:val="360"/>
                      <w:marBottom w:val="36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870164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9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2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755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68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7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844858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0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57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34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2494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36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544837">
                          <w:marLeft w:val="0"/>
                          <w:marRight w:val="0"/>
                          <w:marTop w:val="15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4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5975">
              <w:marLeft w:val="-300"/>
              <w:marRight w:val="-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01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9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364008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7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23">
                                          <w:marLeft w:val="0"/>
                                          <w:marRight w:val="75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62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1795787">
                                          <w:marLeft w:val="0"/>
                                          <w:marRight w:val="7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798683">
                                          <w:marLeft w:val="0"/>
                                          <w:marRight w:val="330"/>
                                          <w:marTop w:val="15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8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876818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83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10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75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83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4647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570"/>
                                                  <w:divBdr>
                                                    <w:top w:val="single" w:sz="48" w:space="15" w:color="E40428"/>
                                                    <w:left w:val="single" w:sz="6" w:space="15" w:color="000000"/>
                                                    <w:bottom w:val="single" w:sz="6" w:space="15" w:color="000000"/>
                                                    <w:right w:val="single" w:sz="6" w:space="15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6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3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DEL GIUDICE PER LE INDAGINI PRELIMINARI PRESSO IL TRIBUNALE DI FERRARA</vt:lpstr>
    </vt:vector>
  </TitlesOfParts>
  <Company>Hewlett-Packard Company</Company>
  <LinksUpToDate>false</LinksUpToDate>
  <CharactersWithSpaces>11618</CharactersWithSpaces>
  <SharedDoc>false</SharedDoc>
  <HLinks>
    <vt:vector size="6" baseType="variant">
      <vt:variant>
        <vt:i4>4391004</vt:i4>
      </vt:variant>
      <vt:variant>
        <vt:i4>5</vt:i4>
      </vt:variant>
      <vt:variant>
        <vt:i4>0</vt:i4>
      </vt:variant>
      <vt:variant>
        <vt:i4>5</vt:i4>
      </vt:variant>
      <vt:variant>
        <vt:lpwstr>mailto:avv.michelavecchi@studiovecchi.com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GIUDICE PER LE INDAGINI PRELIMINARI PRESSO IL TRIBUNALE DI FERRARA</dc:title>
  <dc:subject/>
  <dc:creator>Avv. Elisa Parenti</dc:creator>
  <cp:keywords/>
  <cp:lastModifiedBy>Luca Bertazzoni</cp:lastModifiedBy>
  <cp:revision>30</cp:revision>
  <cp:lastPrinted>2023-10-08T13:38:00Z</cp:lastPrinted>
  <dcterms:created xsi:type="dcterms:W3CDTF">2023-11-02T15:53:00Z</dcterms:created>
  <dcterms:modified xsi:type="dcterms:W3CDTF">2023-12-20T14:30:00Z</dcterms:modified>
</cp:coreProperties>
</file>